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D43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F3ABC" w:rsidRDefault="006F3AB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F3ABC" w:rsidRDefault="006F3AB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F3ABC" w:rsidRDefault="006F3AB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F3ABC" w:rsidRDefault="006F3AB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F3ABC" w:rsidRDefault="006F3AB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F3ABC" w:rsidRDefault="006F3AB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F3ABC" w:rsidRDefault="006F3AB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F3ABC" w:rsidRDefault="006F3AB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F3ABC" w:rsidRPr="007C40DC" w:rsidRDefault="006F3AB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1D4F4E" w:rsidRDefault="00D34D43" w:rsidP="00623CAA">
      <w:pPr>
        <w:rPr>
          <w:b/>
        </w:rPr>
      </w:pPr>
      <w:r w:rsidRPr="00FB6E1E">
        <w:rPr>
          <w:b/>
          <w:color w:val="000000"/>
          <w:sz w:val="36"/>
          <w:szCs w:val="36"/>
        </w:rPr>
        <w:br w:type="page"/>
      </w:r>
      <w:r w:rsidRPr="007C40DC">
        <w:rPr>
          <w:position w:val="-2"/>
          <w:sz w:val="20"/>
          <w:szCs w:val="20"/>
        </w:rPr>
        <w:lastRenderedPageBreak/>
        <w:t xml:space="preserve"> </w:t>
      </w:r>
      <w:r w:rsidR="00B0065E">
        <w:rPr>
          <w:position w:val="-2"/>
          <w:sz w:val="20"/>
          <w:szCs w:val="20"/>
        </w:rPr>
        <w:t xml:space="preserve">                               </w:t>
      </w:r>
      <w:r w:rsidRPr="001D4F4E">
        <w:rPr>
          <w:b/>
        </w:rPr>
        <w:t>TEKNİK ŞARTNAME STANDART FORMU   (Söz</w:t>
      </w:r>
      <w:r>
        <w:rPr>
          <w:b/>
        </w:rPr>
        <w:t xml:space="preserve">. </w:t>
      </w:r>
      <w:r w:rsidRPr="001D4F4E">
        <w:rPr>
          <w:b/>
        </w:rPr>
        <w:t>EK:2b)</w:t>
      </w:r>
    </w:p>
    <w:p w:rsidR="00D34D43" w:rsidRPr="00176DE8" w:rsidRDefault="00D34D43" w:rsidP="00176DE8">
      <w:pPr>
        <w:spacing w:before="120" w:after="120"/>
        <w:jc w:val="center"/>
        <w:rPr>
          <w:sz w:val="20"/>
          <w:szCs w:val="20"/>
        </w:rPr>
      </w:pPr>
      <w:r w:rsidRPr="006F3ABC">
        <w:rPr>
          <w:sz w:val="20"/>
          <w:szCs w:val="20"/>
        </w:rPr>
        <w:t>(Mal Alımı ihaleleri için)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="006F3ABC">
        <w:rPr>
          <w:b/>
        </w:rPr>
        <w:t xml:space="preserve"> </w:t>
      </w:r>
      <w:r w:rsidR="006F3ABC" w:rsidRPr="006F3ABC">
        <w:rPr>
          <w:bCs/>
          <w:sz w:val="22"/>
          <w:szCs w:val="22"/>
        </w:rPr>
        <w:t>“MODERN TEKNOLOJİ İLE HASAN MASAT KÜNEFE YENİLİKÇİ TATLAR İLE BULUŞUYOR”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6F3ABC">
        <w:t>TR62/19/YENİ/0091</w:t>
      </w:r>
    </w:p>
    <w:p w:rsidR="00D34D43" w:rsidRPr="00427F35" w:rsidRDefault="00D34D43" w:rsidP="005006DA">
      <w:pPr>
        <w:spacing w:before="120" w:after="120"/>
        <w:jc w:val="both"/>
      </w:pPr>
      <w:r w:rsidRPr="007C40DC">
        <w:t xml:space="preserve">1. Genel </w:t>
      </w:r>
      <w:r w:rsidR="006F3ABC" w:rsidRPr="007C40DC">
        <w:t>Tanım</w:t>
      </w:r>
      <w:r w:rsidR="006F3ABC">
        <w:t>:</w:t>
      </w:r>
      <w:r w:rsidR="006F3ABC" w:rsidRPr="006F3ABC">
        <w:t xml:space="preserve"> İhracat potansiyeli bulunan yeni ürünlerin üretilmesi ile mevcut       ürünlerde katma değerin artırılmasına yönelik olarak ürün ya da üretim süreci yenilikleri (inovasyon) </w:t>
      </w:r>
      <w:r w:rsidR="005006DA" w:rsidRPr="006F3ABC">
        <w:t>yapılması.</w:t>
      </w:r>
      <w:r w:rsidR="005006DA">
        <w:rPr>
          <w:lang w:val="en-US"/>
        </w:rPr>
        <w:t xml:space="preserve"> Çukurova</w:t>
      </w:r>
      <w:r w:rsidR="006F3ABC" w:rsidRPr="006F3ABC">
        <w:rPr>
          <w:lang w:val="en-US"/>
        </w:rPr>
        <w:t xml:space="preserve"> Kalkınma Ajansı tarafından açılan </w:t>
      </w:r>
      <w:r w:rsidR="00354E1C" w:rsidRPr="006F3ABC">
        <w:rPr>
          <w:lang w:val="en-US"/>
        </w:rPr>
        <w:t>“</w:t>
      </w:r>
      <w:r w:rsidR="00354E1C">
        <w:rPr>
          <w:lang w:val="en-US"/>
        </w:rPr>
        <w:t>Yeni</w:t>
      </w:r>
      <w:r w:rsidR="005006DA">
        <w:rPr>
          <w:lang w:val="en-US"/>
        </w:rPr>
        <w:t xml:space="preserve"> </w:t>
      </w:r>
      <w:proofErr w:type="spellStart"/>
      <w:r w:rsidR="005006DA">
        <w:rPr>
          <w:lang w:val="en-US"/>
        </w:rPr>
        <w:t>Ürün</w:t>
      </w:r>
      <w:proofErr w:type="spellEnd"/>
      <w:r w:rsidR="005006DA">
        <w:rPr>
          <w:lang w:val="en-US"/>
        </w:rPr>
        <w:t xml:space="preserve"> </w:t>
      </w:r>
      <w:proofErr w:type="spellStart"/>
      <w:r w:rsidR="005006DA">
        <w:rPr>
          <w:lang w:val="en-US"/>
        </w:rPr>
        <w:t>Geliştirme</w:t>
      </w:r>
      <w:proofErr w:type="spellEnd"/>
      <w:r w:rsidR="005006DA">
        <w:rPr>
          <w:lang w:val="en-US"/>
        </w:rPr>
        <w:t xml:space="preserve"> </w:t>
      </w:r>
      <w:r w:rsidR="006F3ABC" w:rsidRPr="006F3ABC">
        <w:rPr>
          <w:lang w:val="en-US"/>
        </w:rPr>
        <w:t xml:space="preserve">Mali </w:t>
      </w:r>
      <w:proofErr w:type="spellStart"/>
      <w:r w:rsidR="006F3ABC" w:rsidRPr="006F3ABC">
        <w:rPr>
          <w:lang w:val="en-US"/>
        </w:rPr>
        <w:t>Destek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Proğramı</w:t>
      </w:r>
      <w:proofErr w:type="spellEnd"/>
      <w:r w:rsidR="005006DA">
        <w:rPr>
          <w:lang w:val="en-US"/>
        </w:rPr>
        <w:t xml:space="preserve"> </w:t>
      </w:r>
      <w:r w:rsidR="00354E1C">
        <w:rPr>
          <w:lang w:val="en-US"/>
        </w:rPr>
        <w:t>“</w:t>
      </w:r>
      <w:r w:rsidR="00B07E0A">
        <w:rPr>
          <w:lang w:val="en-US"/>
        </w:rPr>
        <w:t xml:space="preserve"> </w:t>
      </w:r>
      <w:proofErr w:type="spellStart"/>
      <w:r w:rsidR="00354E1C" w:rsidRPr="006F3ABC">
        <w:rPr>
          <w:lang w:val="en-US"/>
        </w:rPr>
        <w:t>Kapsamında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hibe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desteği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almaya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hak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kazanan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firmamızda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kullanılmak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üzere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985074">
        <w:rPr>
          <w:lang w:val="en-US"/>
        </w:rPr>
        <w:t>alımını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gerçekleştireceğimiz</w:t>
      </w:r>
      <w:proofErr w:type="spellEnd"/>
      <w:r w:rsidR="00985074">
        <w:rPr>
          <w:lang w:val="en-US"/>
        </w:rPr>
        <w:t xml:space="preserve"> Mini Baklava </w:t>
      </w:r>
      <w:proofErr w:type="spellStart"/>
      <w:r w:rsidR="00985074">
        <w:rPr>
          <w:lang w:val="en-US"/>
        </w:rPr>
        <w:t>Makinası,Baklava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Dilimleme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Makinası</w:t>
      </w:r>
      <w:proofErr w:type="spellEnd"/>
      <w:r w:rsidR="00985074">
        <w:rPr>
          <w:lang w:val="en-US"/>
        </w:rPr>
        <w:t xml:space="preserve"> ve </w:t>
      </w:r>
      <w:proofErr w:type="spellStart"/>
      <w:r w:rsidR="00985074">
        <w:rPr>
          <w:lang w:val="en-US"/>
        </w:rPr>
        <w:t>Hamur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mikseri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işletmemizin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mevcut</w:t>
      </w:r>
      <w:proofErr w:type="spellEnd"/>
      <w:r w:rsidR="00985074">
        <w:rPr>
          <w:lang w:val="en-US"/>
        </w:rPr>
        <w:t xml:space="preserve"> ve </w:t>
      </w:r>
      <w:proofErr w:type="spellStart"/>
      <w:r w:rsidR="00985074">
        <w:rPr>
          <w:lang w:val="en-US"/>
        </w:rPr>
        <w:t>yeni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geliştireceği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ürünlerin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daha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kaliteli</w:t>
      </w:r>
      <w:proofErr w:type="spellEnd"/>
      <w:r w:rsidR="00985074">
        <w:rPr>
          <w:lang w:val="en-US"/>
        </w:rPr>
        <w:t xml:space="preserve"> ve </w:t>
      </w:r>
      <w:proofErr w:type="spellStart"/>
      <w:r w:rsidR="00985074">
        <w:rPr>
          <w:lang w:val="en-US"/>
        </w:rPr>
        <w:t>ihr</w:t>
      </w:r>
      <w:r w:rsidR="00B07E0A">
        <w:rPr>
          <w:lang w:val="en-US"/>
        </w:rPr>
        <w:t>a</w:t>
      </w:r>
      <w:r w:rsidR="00985074">
        <w:rPr>
          <w:lang w:val="en-US"/>
        </w:rPr>
        <w:t>cata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uygun</w:t>
      </w:r>
      <w:proofErr w:type="spellEnd"/>
      <w:r w:rsidR="00985074">
        <w:rPr>
          <w:lang w:val="en-US"/>
        </w:rPr>
        <w:t xml:space="preserve"> hale </w:t>
      </w:r>
      <w:proofErr w:type="spellStart"/>
      <w:r w:rsidR="00985074">
        <w:rPr>
          <w:lang w:val="en-US"/>
        </w:rPr>
        <w:t>getirilmesinde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büyük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rol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oynamaktadırlar.Özellikle</w:t>
      </w:r>
      <w:proofErr w:type="spellEnd"/>
      <w:r w:rsidR="00985074">
        <w:rPr>
          <w:lang w:val="en-US"/>
        </w:rPr>
        <w:t xml:space="preserve"> Baklava </w:t>
      </w:r>
      <w:proofErr w:type="spellStart"/>
      <w:r w:rsidR="00985074">
        <w:rPr>
          <w:lang w:val="en-US"/>
        </w:rPr>
        <w:t>hamurunun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yoğurulması</w:t>
      </w:r>
      <w:proofErr w:type="spellEnd"/>
      <w:r w:rsidR="00985074">
        <w:rPr>
          <w:lang w:val="en-US"/>
        </w:rPr>
        <w:t xml:space="preserve"> , </w:t>
      </w:r>
      <w:proofErr w:type="spellStart"/>
      <w:r w:rsidR="00985074">
        <w:rPr>
          <w:lang w:val="en-US"/>
        </w:rPr>
        <w:t>yufkaların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yapışmadan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ince</w:t>
      </w:r>
      <w:proofErr w:type="spellEnd"/>
      <w:r w:rsidR="00985074">
        <w:rPr>
          <w:lang w:val="en-US"/>
        </w:rPr>
        <w:t xml:space="preserve"> ve </w:t>
      </w:r>
      <w:proofErr w:type="spellStart"/>
      <w:r w:rsidR="00985074">
        <w:rPr>
          <w:lang w:val="en-US"/>
        </w:rPr>
        <w:t>istenilen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seviye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alınması</w:t>
      </w:r>
      <w:proofErr w:type="spellEnd"/>
      <w:r w:rsidR="00985074">
        <w:rPr>
          <w:lang w:val="en-US"/>
        </w:rPr>
        <w:t xml:space="preserve"> ve Yeni </w:t>
      </w:r>
      <w:proofErr w:type="spellStart"/>
      <w:r w:rsidR="00985074">
        <w:rPr>
          <w:lang w:val="en-US"/>
        </w:rPr>
        <w:t>Tasarlanan</w:t>
      </w:r>
      <w:proofErr w:type="spellEnd"/>
      <w:r w:rsidR="00985074">
        <w:rPr>
          <w:lang w:val="en-US"/>
        </w:rPr>
        <w:t xml:space="preserve"> Baklava </w:t>
      </w:r>
      <w:proofErr w:type="spellStart"/>
      <w:r w:rsidR="00985074">
        <w:rPr>
          <w:lang w:val="en-US"/>
        </w:rPr>
        <w:t>dilimlerinin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istenilen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ölçülerde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hazırlanmasını</w:t>
      </w:r>
      <w:proofErr w:type="spellEnd"/>
      <w:r w:rsidR="00985074">
        <w:rPr>
          <w:lang w:val="en-US"/>
        </w:rPr>
        <w:t xml:space="preserve"> ve </w:t>
      </w:r>
      <w:proofErr w:type="spellStart"/>
      <w:r w:rsidR="00985074">
        <w:rPr>
          <w:lang w:val="en-US"/>
        </w:rPr>
        <w:t>kesilmesi</w:t>
      </w:r>
      <w:proofErr w:type="spellEnd"/>
      <w:r w:rsidR="00985074">
        <w:rPr>
          <w:lang w:val="en-US"/>
        </w:rPr>
        <w:t xml:space="preserve"> </w:t>
      </w:r>
      <w:proofErr w:type="spellStart"/>
      <w:r w:rsidR="00985074">
        <w:rPr>
          <w:lang w:val="en-US"/>
        </w:rPr>
        <w:t>için</w:t>
      </w:r>
      <w:proofErr w:type="spellEnd"/>
      <w:r w:rsidR="00985074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aşağıda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isim</w:t>
      </w:r>
      <w:proofErr w:type="spellEnd"/>
      <w:r w:rsidR="006F3ABC" w:rsidRPr="006F3ABC">
        <w:rPr>
          <w:lang w:val="en-US"/>
        </w:rPr>
        <w:t xml:space="preserve"> ve </w:t>
      </w:r>
      <w:proofErr w:type="spellStart"/>
      <w:r w:rsidR="006F3ABC" w:rsidRPr="006F3ABC">
        <w:rPr>
          <w:lang w:val="en-US"/>
        </w:rPr>
        <w:t>teknik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özellikleri</w:t>
      </w:r>
      <w:proofErr w:type="spellEnd"/>
      <w:r w:rsidR="006F3ABC" w:rsidRPr="006F3ABC">
        <w:rPr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belirtilen</w:t>
      </w:r>
      <w:proofErr w:type="spellEnd"/>
      <w:r w:rsidR="006F3ABC" w:rsidRPr="006F3ABC">
        <w:rPr>
          <w:b/>
          <w:lang w:val="en-US"/>
        </w:rPr>
        <w:t xml:space="preserve"> </w:t>
      </w:r>
      <w:proofErr w:type="spellStart"/>
      <w:r w:rsidR="006F3ABC" w:rsidRPr="006F3ABC">
        <w:rPr>
          <w:lang w:val="en-US"/>
        </w:rPr>
        <w:t>makine</w:t>
      </w:r>
      <w:proofErr w:type="spellEnd"/>
      <w:r w:rsidR="006F3ABC" w:rsidRPr="006F3ABC">
        <w:rPr>
          <w:lang w:val="en-US"/>
        </w:rPr>
        <w:t xml:space="preserve"> ve</w:t>
      </w:r>
      <w:r w:rsidR="006F3ABC" w:rsidRPr="006F3ABC">
        <w:rPr>
          <w:b/>
          <w:lang w:val="en-US"/>
        </w:rPr>
        <w:t xml:space="preserve"> </w:t>
      </w:r>
      <w:r w:rsidR="006F3ABC" w:rsidRPr="006F3ABC">
        <w:rPr>
          <w:lang w:val="en-US"/>
        </w:rPr>
        <w:t>ekipmanlar satın alınacaktır.</w:t>
      </w:r>
    </w:p>
    <w:p w:rsidR="00013209" w:rsidRDefault="00D34D43" w:rsidP="00354E1C">
      <w:pPr>
        <w:spacing w:before="120" w:after="120"/>
        <w:ind w:hanging="33"/>
      </w:pPr>
      <w:r w:rsidRPr="007C40DC">
        <w:t>2. Tedarik Edilecek Mallar, Teknik Özellikleri ve Miktarı</w:t>
      </w:r>
    </w:p>
    <w:p w:rsidR="008F298A" w:rsidRPr="008F298A" w:rsidRDefault="001B1197" w:rsidP="008F298A">
      <w:pPr>
        <w:spacing w:before="120" w:after="120"/>
        <w:ind w:hanging="33"/>
        <w:rPr>
          <w:b/>
          <w:bCs/>
          <w:sz w:val="18"/>
          <w:szCs w:val="18"/>
        </w:rPr>
      </w:pPr>
      <w:r w:rsidRPr="001B1197">
        <w:rPr>
          <w:b/>
          <w:bCs/>
        </w:rPr>
        <w:t xml:space="preserve">                  </w:t>
      </w:r>
      <w:r w:rsidR="008F298A">
        <w:rPr>
          <w:b/>
          <w:bCs/>
        </w:rPr>
        <w:t xml:space="preserve">         </w:t>
      </w:r>
      <w:r w:rsidR="008F298A" w:rsidRPr="008F298A">
        <w:rPr>
          <w:b/>
          <w:bCs/>
          <w:sz w:val="18"/>
          <w:szCs w:val="18"/>
        </w:rPr>
        <w:t xml:space="preserve">LOT 2 - 1 Adet MİNİ BAKLAVA MAKİNASI                  </w:t>
      </w:r>
    </w:p>
    <w:p w:rsidR="008F298A" w:rsidRPr="008F298A" w:rsidRDefault="008F298A" w:rsidP="008F298A">
      <w:pPr>
        <w:spacing w:before="120" w:after="120"/>
        <w:ind w:hanging="33"/>
        <w:rPr>
          <w:b/>
          <w:bCs/>
          <w:sz w:val="18"/>
          <w:szCs w:val="18"/>
        </w:rPr>
      </w:pPr>
      <w:r w:rsidRPr="008F298A">
        <w:rPr>
          <w:b/>
          <w:bCs/>
          <w:sz w:val="18"/>
          <w:szCs w:val="18"/>
        </w:rPr>
        <w:t xml:space="preserve">                                     LOT 2 - 1 Adet BAKLAVA DİLİMLEME MAKİNASI    </w:t>
      </w:r>
    </w:p>
    <w:p w:rsidR="009113CC" w:rsidRDefault="008F298A" w:rsidP="008F298A">
      <w:pPr>
        <w:spacing w:before="120" w:after="120"/>
        <w:ind w:hanging="33"/>
        <w:rPr>
          <w:b/>
          <w:bCs/>
        </w:rPr>
      </w:pPr>
      <w:r w:rsidRPr="008F298A">
        <w:rPr>
          <w:b/>
          <w:bCs/>
          <w:sz w:val="18"/>
          <w:szCs w:val="18"/>
        </w:rPr>
        <w:t xml:space="preserve">                                     LOT 2 - 1 Adet HAMUR MİKSERİ</w:t>
      </w:r>
      <w:r w:rsidRPr="008F298A">
        <w:rPr>
          <w:b/>
          <w:bCs/>
        </w:rPr>
        <w:t xml:space="preserve">                                   </w:t>
      </w:r>
    </w:p>
    <w:tbl>
      <w:tblPr>
        <w:tblStyle w:val="TabloKlavuzu1"/>
        <w:tblW w:w="0" w:type="auto"/>
        <w:tblLook w:val="04A0" w:firstRow="1" w:lastRow="0" w:firstColumn="1" w:lastColumn="0" w:noHBand="0" w:noVBand="1"/>
      </w:tblPr>
      <w:tblGrid>
        <w:gridCol w:w="1129"/>
        <w:gridCol w:w="7088"/>
        <w:gridCol w:w="845"/>
      </w:tblGrid>
      <w:tr w:rsidR="00354E1C" w:rsidRPr="00354E1C" w:rsidTr="009D58AA">
        <w:tc>
          <w:tcPr>
            <w:tcW w:w="1129" w:type="dxa"/>
          </w:tcPr>
          <w:p w:rsidR="00354E1C" w:rsidRPr="00354E1C" w:rsidRDefault="00354E1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354E1C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7088" w:type="dxa"/>
          </w:tcPr>
          <w:p w:rsidR="00354E1C" w:rsidRPr="00354E1C" w:rsidRDefault="00354E1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354E1C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845" w:type="dxa"/>
          </w:tcPr>
          <w:p w:rsidR="00354E1C" w:rsidRPr="00354E1C" w:rsidRDefault="00354E1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354E1C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</w:t>
            </w:r>
          </w:p>
        </w:tc>
      </w:tr>
      <w:tr w:rsidR="00354E1C" w:rsidRPr="00354E1C" w:rsidTr="009D58AA">
        <w:tc>
          <w:tcPr>
            <w:tcW w:w="1129" w:type="dxa"/>
          </w:tcPr>
          <w:p w:rsidR="00354E1C" w:rsidRPr="00354E1C" w:rsidRDefault="00354E1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354E1C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Sıra No</w:t>
            </w:r>
          </w:p>
        </w:tc>
        <w:tc>
          <w:tcPr>
            <w:tcW w:w="7088" w:type="dxa"/>
          </w:tcPr>
          <w:p w:rsidR="00354E1C" w:rsidRPr="00354E1C" w:rsidRDefault="00354E1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354E1C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Teknik Özellikler</w:t>
            </w:r>
          </w:p>
        </w:tc>
        <w:tc>
          <w:tcPr>
            <w:tcW w:w="845" w:type="dxa"/>
          </w:tcPr>
          <w:p w:rsidR="00354E1C" w:rsidRPr="00354E1C" w:rsidRDefault="00354E1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354E1C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Miktar</w:t>
            </w:r>
          </w:p>
        </w:tc>
      </w:tr>
      <w:tr w:rsidR="00354E1C" w:rsidRPr="00354E1C" w:rsidTr="009D58AA">
        <w:trPr>
          <w:trHeight w:val="3402"/>
        </w:trPr>
        <w:tc>
          <w:tcPr>
            <w:tcW w:w="1129" w:type="dxa"/>
          </w:tcPr>
          <w:p w:rsidR="00354E1C" w:rsidRPr="00354E1C" w:rsidRDefault="00354E1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354E1C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LOT </w:t>
            </w:r>
            <w:r w:rsidR="000A38DA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8" w:type="dxa"/>
          </w:tcPr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              </w:t>
            </w:r>
            <w:r w:rsidRPr="0010348C">
              <w:rPr>
                <w:rFonts w:ascii="Calibri" w:eastAsia="Calibri" w:hAnsi="Calibri"/>
                <w:b/>
                <w:bCs/>
                <w:sz w:val="18"/>
                <w:szCs w:val="18"/>
                <w:u w:val="single"/>
                <w:lang w:eastAsia="en-US"/>
              </w:rPr>
              <w:t>MİNİ BAKLAVA MAKİNASI AŞAĞIDAKİ ÖZELLİKLERİ TAŞIMALIDIR.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</w:pP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Yufkaların nemini kaybetmemesi için makinanın tamburlarında dolaşan soğuk su ile hamura tezgâh soğukluğu verilmesini </w:t>
            </w:r>
            <w:r w:rsidR="00F065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sağlamalıdır.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Saatlik baklava yufkası verme kapasitesi </w:t>
            </w:r>
            <w:r w:rsidR="00F065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en az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50</w:t>
            </w:r>
            <w:r w:rsidR="00F065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kg en fazla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60 </w:t>
            </w:r>
            <w:r w:rsidR="00F065AC"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kg,</w:t>
            </w:r>
            <w:r w:rsidR="00F065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olmalıdır.</w:t>
            </w:r>
          </w:p>
          <w:p w:rsidR="00F065A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304 Kalite Paslanmaz çelik gövdeli </w:t>
            </w:r>
            <w:r w:rsidR="00F065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olmalıdır. </w:t>
            </w:r>
          </w:p>
          <w:p w:rsidR="0010348C" w:rsidRPr="0010348C" w:rsidRDefault="00F065A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M</w:t>
            </w:r>
            <w:r w:rsidR="0010348C"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akine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</w:t>
            </w:r>
            <w:r w:rsidR="0010348C"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50 Mikron inceliğinde baklava yufkası açabilmeli,</w:t>
            </w:r>
          </w:p>
          <w:p w:rsidR="0010348C" w:rsidRPr="0010348C" w:rsidRDefault="00F065A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</w:t>
            </w:r>
            <w:r w:rsidR="0010348C"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3'lü tambur sistemi kullanılarak dizayn edilmiş olmalı,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Makine hamuru birinci tambur vasıtasıyla önce sıkıştırmalı ve sonrasında hamuru istemiş olduğunuz incelikte alabilmeliyiz,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Merdaneler </w:t>
            </w:r>
            <w:r w:rsidR="00F065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paslanmaz çelik olmalı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Kullanılan paslanmaz tamburların genişliği </w:t>
            </w:r>
            <w:r w:rsidR="00F065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En az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60 cm, Çıkan hamurun genişliği ise </w:t>
            </w:r>
            <w:r w:rsidR="00F065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en az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57</w:t>
            </w:r>
            <w:r w:rsidR="00F065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en fazla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58 cm olmalıdır,</w:t>
            </w:r>
          </w:p>
          <w:p w:rsidR="0010348C" w:rsidRPr="0010348C" w:rsidRDefault="00F065A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</w:t>
            </w:r>
            <w:r w:rsidR="0010348C"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PLC Rahat kullanımlı Ekranlı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olmalıdır.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F161AC" w:rsidRPr="0010348C" w:rsidRDefault="0010348C" w:rsidP="0010348C">
            <w:pPr>
              <w:jc w:val="both"/>
              <w:rPr>
                <w:rFonts w:ascii="Calibri" w:eastAsia="Calibri" w:hAnsi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         </w:t>
            </w:r>
            <w:r w:rsidRPr="0010348C">
              <w:rPr>
                <w:rFonts w:ascii="Calibri" w:eastAsia="Calibri" w:hAnsi="Calibri"/>
                <w:b/>
                <w:bCs/>
                <w:sz w:val="18"/>
                <w:szCs w:val="18"/>
                <w:u w:val="single"/>
                <w:lang w:eastAsia="en-US"/>
              </w:rPr>
              <w:t>BAKLAVA DİLİMLEME MAKİNASI AŞAĞIDAKİ ÖZELLİKLERİ TAŞIMALIDIR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Saatte 75-100 adet baklava tepsisi dilimleme kapasitesine sahip olmalı,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Kullanılan bıçakların malzemeleri ve gıdaya temas eden noktalar ve makine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>nin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dışı 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304 kalite paslanmaz çelikten imal edilmiş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olmalı,</w:t>
            </w:r>
          </w:p>
          <w:p w:rsidR="0010348C" w:rsidRPr="0010348C" w:rsidRDefault="00F161A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</w:t>
            </w:r>
            <w:r w:rsidR="0010348C"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PLC Rahat kullanımlı Ekran olmalı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Yufkaların kesme sırasında birbirlerine yapışmaması için 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itici bir sisteme </w:t>
            </w:r>
            <w:r w:rsidR="00F161AC"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sahip,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olmalı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Makinaya Farklı ölçülerde bıçaklar takılabilmeli,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Baklava dilimleme Makinesi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mutlaka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35cm*45*ölçülerinde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>ki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tepsileri istenilen dilim sayısına göre dilimleme özelliklerine</w:t>
            </w:r>
            <w:r w:rsidR="0031699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mutlaka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sahip olmalı ve </w:t>
            </w:r>
            <w:r w:rsidR="0031699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mutlaka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baklava tepsilerimizi de istemiş olduğumuz </w:t>
            </w:r>
            <w:r w:rsidR="0031699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ölçülerde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dilim sayılarına göre tasarlayabil</w:t>
            </w:r>
            <w:r w:rsidR="0031699C">
              <w:rPr>
                <w:rFonts w:ascii="Calibri" w:eastAsia="Calibri" w:hAnsi="Calibri"/>
                <w:sz w:val="18"/>
                <w:szCs w:val="18"/>
                <w:lang w:eastAsia="en-US"/>
              </w:rPr>
              <w:t>meliyiz.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F161AC" w:rsidRPr="0010348C" w:rsidRDefault="0010348C" w:rsidP="0010348C">
            <w:pPr>
              <w:jc w:val="both"/>
              <w:rPr>
                <w:rFonts w:ascii="Calibri" w:eastAsia="Calibri" w:hAnsi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                           </w:t>
            </w:r>
            <w:r w:rsidRPr="0010348C">
              <w:rPr>
                <w:rFonts w:ascii="Calibri" w:eastAsia="Calibri" w:hAnsi="Calibri"/>
                <w:b/>
                <w:bCs/>
                <w:sz w:val="18"/>
                <w:szCs w:val="18"/>
                <w:u w:val="single"/>
                <w:lang w:eastAsia="en-US"/>
              </w:rPr>
              <w:t>HAMUR MİKSERİ AŞAĞIDAKİ ÖZELLİKLERİ TAŞIMALIDIR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Kapasitesi 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en az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100 Kg. Olmalıdır,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Kazan, çatal, çatal mili ve çevresi 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muhakkak </w:t>
            </w: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paslanmaz çelik,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olmalı.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Kazan ortasında hamur bölme silindirli,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muhakkak olmalı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Çatal ortasında hamur kesme dört köşe barı,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muhakkak olmalı,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Uzun ömürlü olması için 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muhakkak </w:t>
            </w:r>
            <w:proofErr w:type="spellStart"/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redüktörlü</w:t>
            </w:r>
            <w:proofErr w:type="spellEnd"/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olmalıdır.</w:t>
            </w:r>
          </w:p>
          <w:p w:rsidR="0010348C" w:rsidRPr="0010348C" w:rsidRDefault="0010348C" w:rsidP="0010348C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0348C">
              <w:rPr>
                <w:rFonts w:ascii="Calibri" w:eastAsia="Calibri" w:hAnsi="Calibri"/>
                <w:sz w:val="18"/>
                <w:szCs w:val="18"/>
                <w:lang w:eastAsia="en-US"/>
              </w:rPr>
              <w:t>Tamamen Gövdenin içinde motor ve tahrik sistemli</w:t>
            </w:r>
            <w:r w:rsidR="00F161A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olmalıdır.</w:t>
            </w:r>
          </w:p>
          <w:p w:rsidR="00354E1C" w:rsidRPr="00354E1C" w:rsidRDefault="00354E1C" w:rsidP="000A38DA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845" w:type="dxa"/>
          </w:tcPr>
          <w:p w:rsidR="00354E1C" w:rsidRDefault="00354E1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354E1C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1 </w:t>
            </w:r>
            <w:r w:rsidR="0010348C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ADET</w:t>
            </w: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1 ADET</w:t>
            </w: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Default="0010348C" w:rsidP="00F22DD7">
            <w:pP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10348C" w:rsidRPr="00354E1C" w:rsidRDefault="0010348C" w:rsidP="00354E1C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1 ADET</w:t>
            </w:r>
          </w:p>
        </w:tc>
      </w:tr>
    </w:tbl>
    <w:p w:rsidR="00F161AC" w:rsidRPr="006B75AE" w:rsidRDefault="00F161AC" w:rsidP="00D34D43">
      <w:pPr>
        <w:spacing w:before="120" w:after="120"/>
      </w:pPr>
    </w:p>
    <w:p w:rsidR="00D34D43" w:rsidRPr="00623CAA" w:rsidRDefault="00D34D43" w:rsidP="00D34D43">
      <w:pPr>
        <w:spacing w:before="120" w:after="120"/>
        <w:rPr>
          <w:b/>
          <w:bCs/>
        </w:rPr>
      </w:pPr>
      <w:r w:rsidRPr="00623CAA">
        <w:rPr>
          <w:b/>
          <w:bCs/>
        </w:rPr>
        <w:t>3. Alet, aksesuar ve gerekli diğer kalemler</w:t>
      </w:r>
      <w:r w:rsidR="002E0AEF" w:rsidRPr="00623CAA">
        <w:rPr>
          <w:b/>
          <w:bCs/>
        </w:rPr>
        <w:t>:</w:t>
      </w:r>
    </w:p>
    <w:p w:rsidR="002E0AEF" w:rsidRPr="002E0AEF" w:rsidRDefault="002E0AEF" w:rsidP="002E0AEF">
      <w:pPr>
        <w:spacing w:before="120" w:after="120"/>
        <w:jc w:val="both"/>
        <w:rPr>
          <w:lang w:val="en-US"/>
        </w:rPr>
      </w:pPr>
      <w:r>
        <w:t xml:space="preserve">    </w:t>
      </w:r>
      <w:proofErr w:type="spellStart"/>
      <w:r w:rsidRPr="002E0AEF">
        <w:rPr>
          <w:lang w:val="en-US"/>
        </w:rPr>
        <w:t>Teklif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edilen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tüm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donanım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birimleri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orijinal</w:t>
      </w:r>
      <w:proofErr w:type="spellEnd"/>
      <w:r w:rsidRPr="002E0AEF">
        <w:rPr>
          <w:lang w:val="en-US"/>
        </w:rPr>
        <w:t xml:space="preserve"> ve </w:t>
      </w:r>
      <w:proofErr w:type="spellStart"/>
      <w:r w:rsidRPr="002E0AEF">
        <w:rPr>
          <w:lang w:val="en-US"/>
        </w:rPr>
        <w:t>kullanılmamış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olacaktır</w:t>
      </w:r>
      <w:proofErr w:type="spellEnd"/>
      <w:r w:rsidRPr="002E0AEF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 w:rsidRPr="002E0AEF">
        <w:rPr>
          <w:lang w:val="en-US"/>
        </w:rPr>
        <w:t>Donanım</w:t>
      </w:r>
      <w:proofErr w:type="spellEnd"/>
      <w:r w:rsidRPr="002E0AEF">
        <w:rPr>
          <w:lang w:val="en-US"/>
        </w:rPr>
        <w:t xml:space="preserve"> ve </w:t>
      </w:r>
      <w:proofErr w:type="spellStart"/>
      <w:r w:rsidRPr="002E0AEF">
        <w:rPr>
          <w:lang w:val="en-US"/>
        </w:rPr>
        <w:t>parçalarının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Makineye</w:t>
      </w:r>
      <w:proofErr w:type="spellEnd"/>
      <w:r>
        <w:rPr>
          <w:lang w:val="en-US"/>
        </w:rPr>
        <w:t xml:space="preserve"> ve </w:t>
      </w:r>
      <w:proofErr w:type="spellStart"/>
      <w:r>
        <w:rPr>
          <w:lang w:val="en-US"/>
        </w:rPr>
        <w:t>ekipmanlara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bağlanmış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halde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çalışabilmeleri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için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gerekli</w:t>
      </w:r>
      <w:proofErr w:type="spellEnd"/>
      <w:r w:rsidRPr="002E0AEF">
        <w:rPr>
          <w:lang w:val="en-US"/>
        </w:rPr>
        <w:t xml:space="preserve"> her </w:t>
      </w:r>
      <w:proofErr w:type="spellStart"/>
      <w:r w:rsidRPr="002E0AEF">
        <w:rPr>
          <w:lang w:val="en-US"/>
        </w:rPr>
        <w:t>türlü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aksesuarlar</w:t>
      </w:r>
      <w:proofErr w:type="spellEnd"/>
      <w:r w:rsidRPr="002E0AEF">
        <w:rPr>
          <w:lang w:val="en-US"/>
        </w:rPr>
        <w:t xml:space="preserve">, </w:t>
      </w:r>
      <w:proofErr w:type="spellStart"/>
      <w:r w:rsidRPr="002E0AEF">
        <w:rPr>
          <w:lang w:val="en-US"/>
        </w:rPr>
        <w:t>ara</w:t>
      </w:r>
      <w:proofErr w:type="spellEnd"/>
      <w:r w:rsidRPr="002E0AEF">
        <w:rPr>
          <w:lang w:val="en-US"/>
        </w:rPr>
        <w:t xml:space="preserve"> </w:t>
      </w:r>
      <w:proofErr w:type="spellStart"/>
      <w:r w:rsidR="00DE25A3" w:rsidRPr="002E0AEF">
        <w:rPr>
          <w:lang w:val="en-US"/>
        </w:rPr>
        <w:t>bağlantı</w:t>
      </w:r>
      <w:proofErr w:type="spellEnd"/>
      <w:r w:rsidR="00DE25A3" w:rsidRPr="002E0AEF">
        <w:rPr>
          <w:lang w:val="en-US"/>
        </w:rPr>
        <w:t>,</w:t>
      </w:r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elektrik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kabloları</w:t>
      </w:r>
      <w:proofErr w:type="spellEnd"/>
      <w:r w:rsidRPr="002E0AEF">
        <w:rPr>
          <w:lang w:val="en-US"/>
        </w:rPr>
        <w:t>,</w:t>
      </w:r>
      <w:r>
        <w:rPr>
          <w:lang w:val="en-US"/>
        </w:rPr>
        <w:t xml:space="preserve"> ve </w:t>
      </w:r>
      <w:proofErr w:type="spellStart"/>
      <w:r w:rsidRPr="002E0AEF">
        <w:rPr>
          <w:lang w:val="en-US"/>
        </w:rPr>
        <w:t>donanımı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ile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birlikte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teslim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edilecektir</w:t>
      </w:r>
      <w:proofErr w:type="spellEnd"/>
      <w:r w:rsidRPr="002E0AEF">
        <w:rPr>
          <w:lang w:val="en-US"/>
        </w:rPr>
        <w:t>.</w:t>
      </w:r>
    </w:p>
    <w:p w:rsidR="00D34D43" w:rsidRPr="00623CAA" w:rsidRDefault="00D34D43" w:rsidP="00D34D43">
      <w:pPr>
        <w:spacing w:before="120" w:after="120"/>
        <w:rPr>
          <w:b/>
          <w:bCs/>
        </w:rPr>
      </w:pPr>
      <w:r w:rsidRPr="00623CAA">
        <w:rPr>
          <w:b/>
          <w:bCs/>
        </w:rPr>
        <w:t>4. Garanti Koşulları</w:t>
      </w:r>
      <w:r w:rsidR="002E0AEF" w:rsidRPr="00623CAA">
        <w:rPr>
          <w:b/>
          <w:bCs/>
        </w:rPr>
        <w:t>:</w:t>
      </w:r>
    </w:p>
    <w:p w:rsidR="002E0AEF" w:rsidRPr="002E0AEF" w:rsidRDefault="002E0AEF" w:rsidP="002E0AEF">
      <w:pPr>
        <w:spacing w:before="120" w:after="120"/>
        <w:jc w:val="both"/>
        <w:rPr>
          <w:lang w:val="en-US"/>
        </w:rPr>
      </w:pPr>
      <w:r>
        <w:t xml:space="preserve">    </w:t>
      </w:r>
      <w:proofErr w:type="spellStart"/>
      <w:r w:rsidRPr="002E0AEF">
        <w:rPr>
          <w:lang w:val="en-US"/>
        </w:rPr>
        <w:t>Bütün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Cihazlar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en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az</w:t>
      </w:r>
      <w:proofErr w:type="spellEnd"/>
      <w:r w:rsidRPr="002E0AEF">
        <w:rPr>
          <w:lang w:val="en-US"/>
        </w:rPr>
        <w:t xml:space="preserve"> </w:t>
      </w:r>
      <w:r>
        <w:rPr>
          <w:lang w:val="en-US"/>
        </w:rPr>
        <w:t>2</w:t>
      </w:r>
      <w:r w:rsidRPr="002E0AEF">
        <w:rPr>
          <w:lang w:val="en-US"/>
        </w:rPr>
        <w:t xml:space="preserve"> (</w:t>
      </w:r>
      <w:proofErr w:type="spellStart"/>
      <w:r>
        <w:rPr>
          <w:lang w:val="en-US"/>
        </w:rPr>
        <w:t>İki</w:t>
      </w:r>
      <w:proofErr w:type="spellEnd"/>
      <w:r w:rsidRPr="002E0AEF">
        <w:rPr>
          <w:lang w:val="en-US"/>
        </w:rPr>
        <w:t xml:space="preserve">) </w:t>
      </w:r>
      <w:proofErr w:type="spellStart"/>
      <w:r w:rsidRPr="002E0AEF">
        <w:rPr>
          <w:lang w:val="en-US"/>
        </w:rPr>
        <w:t>yıl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garanti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kapsamı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içinde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olmalıdır</w:t>
      </w:r>
      <w:proofErr w:type="spellEnd"/>
      <w:r w:rsidRPr="002E0AEF">
        <w:rPr>
          <w:lang w:val="en-US"/>
        </w:rPr>
        <w:t xml:space="preserve">. Bu </w:t>
      </w:r>
      <w:proofErr w:type="spellStart"/>
      <w:r w:rsidRPr="002E0AEF">
        <w:rPr>
          <w:lang w:val="en-US"/>
        </w:rPr>
        <w:t>garanti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üreticiye</w:t>
      </w:r>
      <w:proofErr w:type="spellEnd"/>
      <w:r w:rsidRPr="002E0AEF">
        <w:rPr>
          <w:lang w:val="en-US"/>
        </w:rPr>
        <w:t xml:space="preserve">, </w:t>
      </w:r>
      <w:proofErr w:type="spellStart"/>
      <w:r w:rsidRPr="002E0AEF">
        <w:rPr>
          <w:lang w:val="en-US"/>
        </w:rPr>
        <w:t>Türkiye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temsilcisi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varsa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yüklenici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firma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tarafından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verilecektir</w:t>
      </w:r>
      <w:proofErr w:type="spellEnd"/>
      <w:r w:rsidRPr="002E0AEF">
        <w:rPr>
          <w:lang w:val="en-US"/>
        </w:rPr>
        <w:t xml:space="preserve">. </w:t>
      </w:r>
      <w:proofErr w:type="spellStart"/>
      <w:r w:rsidRPr="002E0AEF">
        <w:rPr>
          <w:lang w:val="en-US"/>
        </w:rPr>
        <w:t>Garanti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süresince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bakım</w:t>
      </w:r>
      <w:proofErr w:type="spellEnd"/>
      <w:r w:rsidRPr="002E0AEF">
        <w:rPr>
          <w:lang w:val="en-US"/>
        </w:rPr>
        <w:t xml:space="preserve">, </w:t>
      </w:r>
      <w:proofErr w:type="spellStart"/>
      <w:r w:rsidRPr="002E0AEF">
        <w:rPr>
          <w:lang w:val="en-US"/>
        </w:rPr>
        <w:t>onarım</w:t>
      </w:r>
      <w:proofErr w:type="spellEnd"/>
      <w:r w:rsidRPr="002E0AEF">
        <w:rPr>
          <w:lang w:val="en-US"/>
        </w:rPr>
        <w:t xml:space="preserve"> ve </w:t>
      </w:r>
      <w:proofErr w:type="spellStart"/>
      <w:r w:rsidRPr="002E0AEF">
        <w:rPr>
          <w:lang w:val="en-US"/>
        </w:rPr>
        <w:t>yedek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parçadan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hiç</w:t>
      </w:r>
      <w:proofErr w:type="spellEnd"/>
      <w:r w:rsidR="00DE25A3">
        <w:rPr>
          <w:lang w:val="en-US"/>
        </w:rPr>
        <w:t xml:space="preserve"> </w:t>
      </w:r>
      <w:proofErr w:type="spellStart"/>
      <w:r w:rsidRPr="002E0AEF">
        <w:rPr>
          <w:lang w:val="en-US"/>
        </w:rPr>
        <w:t>bir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ücret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talep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edilmeyecektir</w:t>
      </w:r>
      <w:proofErr w:type="spellEnd"/>
      <w:r w:rsidRPr="002E0AEF">
        <w:rPr>
          <w:lang w:val="en-US"/>
        </w:rPr>
        <w:t>.</w:t>
      </w:r>
    </w:p>
    <w:p w:rsidR="00D34D43" w:rsidRPr="00623CAA" w:rsidRDefault="00D34D43" w:rsidP="00D34D43">
      <w:pPr>
        <w:spacing w:before="120" w:after="120"/>
        <w:rPr>
          <w:b/>
          <w:bCs/>
        </w:rPr>
      </w:pPr>
      <w:r w:rsidRPr="00623CAA">
        <w:rPr>
          <w:b/>
          <w:bCs/>
        </w:rPr>
        <w:t xml:space="preserve">3. Montaj ve Bakım-Onarım </w:t>
      </w:r>
      <w:r w:rsidR="002E0AEF" w:rsidRPr="00623CAA">
        <w:rPr>
          <w:b/>
          <w:bCs/>
        </w:rPr>
        <w:t>Hizmetleri:</w:t>
      </w:r>
    </w:p>
    <w:p w:rsidR="002E0AEF" w:rsidRPr="0050056A" w:rsidRDefault="002E0AEF" w:rsidP="002E0AEF">
      <w:pPr>
        <w:spacing w:before="120" w:after="120"/>
        <w:jc w:val="both"/>
        <w:rPr>
          <w:lang w:val="en-US"/>
        </w:rPr>
      </w:pPr>
      <w:r>
        <w:t xml:space="preserve">    </w:t>
      </w:r>
      <w:proofErr w:type="spellStart"/>
      <w:r w:rsidRPr="002E0AEF">
        <w:rPr>
          <w:lang w:val="en-US"/>
        </w:rPr>
        <w:t>Montaj</w:t>
      </w:r>
      <w:proofErr w:type="spellEnd"/>
      <w:r w:rsidRPr="002E0AEF">
        <w:rPr>
          <w:lang w:val="en-US"/>
        </w:rPr>
        <w:t xml:space="preserve"> ve </w:t>
      </w:r>
      <w:proofErr w:type="spellStart"/>
      <w:r w:rsidRPr="002E0AEF">
        <w:rPr>
          <w:lang w:val="en-US"/>
        </w:rPr>
        <w:t>Eğitimi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ilgili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kuruluşun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Mühendislerince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veya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yetkili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birimlerce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alıcının</w:t>
      </w:r>
      <w:proofErr w:type="spellEnd"/>
      <w:r w:rsidRPr="002E0AEF">
        <w:rPr>
          <w:lang w:val="en-US"/>
        </w:rPr>
        <w:t xml:space="preserve"> </w:t>
      </w:r>
      <w:proofErr w:type="spellStart"/>
      <w:r>
        <w:rPr>
          <w:lang w:val="en-US"/>
        </w:rPr>
        <w:t>işletmemiz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kurulum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mahalinde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eğitimler</w:t>
      </w:r>
      <w:proofErr w:type="spellEnd"/>
      <w:r w:rsidRPr="002E0AEF">
        <w:rPr>
          <w:lang w:val="en-US"/>
        </w:rPr>
        <w:t xml:space="preserve"> </w:t>
      </w:r>
      <w:proofErr w:type="spellStart"/>
      <w:r w:rsidRPr="002E0AEF">
        <w:rPr>
          <w:lang w:val="en-US"/>
        </w:rPr>
        <w:t>vereceklerdir</w:t>
      </w:r>
      <w:proofErr w:type="spellEnd"/>
      <w:r w:rsidRPr="002E0AEF">
        <w:rPr>
          <w:lang w:val="en-US"/>
        </w:rPr>
        <w:t>.</w:t>
      </w:r>
    </w:p>
    <w:p w:rsidR="00D34D43" w:rsidRPr="00623CAA" w:rsidRDefault="00D34D43" w:rsidP="00D34D43">
      <w:pPr>
        <w:spacing w:before="120" w:after="120"/>
        <w:rPr>
          <w:b/>
          <w:bCs/>
        </w:rPr>
      </w:pPr>
      <w:r w:rsidRPr="00623CAA">
        <w:rPr>
          <w:b/>
          <w:bCs/>
        </w:rPr>
        <w:t>4. Gerekli Yedek Parçalar</w:t>
      </w:r>
      <w:r w:rsidR="0050056A" w:rsidRPr="00623CAA">
        <w:rPr>
          <w:b/>
          <w:bCs/>
        </w:rPr>
        <w:t>:</w:t>
      </w:r>
    </w:p>
    <w:p w:rsidR="0050056A" w:rsidRPr="0050056A" w:rsidRDefault="0050056A" w:rsidP="00D34D43">
      <w:pPr>
        <w:spacing w:before="120" w:after="120"/>
        <w:rPr>
          <w:lang w:val="en-US"/>
        </w:rPr>
      </w:pPr>
      <w:r>
        <w:t xml:space="preserve">    </w:t>
      </w:r>
      <w:proofErr w:type="spellStart"/>
      <w:r w:rsidRPr="0050056A">
        <w:rPr>
          <w:lang w:val="en-US"/>
        </w:rPr>
        <w:t>Garanti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süresince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bakım</w:t>
      </w:r>
      <w:proofErr w:type="spellEnd"/>
      <w:r w:rsidRPr="0050056A">
        <w:rPr>
          <w:lang w:val="en-US"/>
        </w:rPr>
        <w:t xml:space="preserve">, </w:t>
      </w:r>
      <w:proofErr w:type="spellStart"/>
      <w:r w:rsidRPr="0050056A">
        <w:rPr>
          <w:lang w:val="en-US"/>
        </w:rPr>
        <w:t>onarım</w:t>
      </w:r>
      <w:proofErr w:type="spellEnd"/>
      <w:r w:rsidRPr="0050056A">
        <w:rPr>
          <w:lang w:val="en-US"/>
        </w:rPr>
        <w:t xml:space="preserve"> ve </w:t>
      </w:r>
      <w:proofErr w:type="spellStart"/>
      <w:r w:rsidRPr="0050056A">
        <w:rPr>
          <w:lang w:val="en-US"/>
        </w:rPr>
        <w:t>yedek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parçadan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hiçbir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ücret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talep</w:t>
      </w:r>
      <w:proofErr w:type="spellEnd"/>
      <w:r w:rsidRPr="0050056A">
        <w:rPr>
          <w:lang w:val="en-US"/>
        </w:rPr>
        <w:t xml:space="preserve"> edilmeyecektir.10 </w:t>
      </w:r>
      <w:proofErr w:type="spellStart"/>
      <w:r w:rsidRPr="0050056A">
        <w:rPr>
          <w:lang w:val="en-US"/>
        </w:rPr>
        <w:t>Yıl</w:t>
      </w:r>
      <w:proofErr w:type="spellEnd"/>
      <w:r w:rsidRPr="0050056A">
        <w:rPr>
          <w:lang w:val="en-US"/>
        </w:rPr>
        <w:t xml:space="preserve"> </w:t>
      </w:r>
      <w:proofErr w:type="spellStart"/>
      <w:r w:rsidR="00D82BA4">
        <w:rPr>
          <w:lang w:val="en-US"/>
        </w:rPr>
        <w:t>Yedek</w:t>
      </w:r>
      <w:proofErr w:type="spellEnd"/>
      <w:r w:rsidR="00D82BA4">
        <w:rPr>
          <w:lang w:val="en-US"/>
        </w:rPr>
        <w:t xml:space="preserve"> </w:t>
      </w:r>
      <w:proofErr w:type="spellStart"/>
      <w:r w:rsidRPr="0050056A">
        <w:rPr>
          <w:lang w:val="en-US"/>
        </w:rPr>
        <w:t>Parça</w:t>
      </w:r>
      <w:proofErr w:type="spellEnd"/>
      <w:r w:rsidRPr="0050056A">
        <w:rPr>
          <w:lang w:val="en-US"/>
        </w:rPr>
        <w:t xml:space="preserve"> </w:t>
      </w:r>
      <w:proofErr w:type="spellStart"/>
      <w:r w:rsidR="00D82BA4">
        <w:rPr>
          <w:lang w:val="en-US"/>
        </w:rPr>
        <w:t>temin</w:t>
      </w:r>
      <w:proofErr w:type="spellEnd"/>
      <w:r w:rsidR="00D82BA4">
        <w:rPr>
          <w:lang w:val="en-US"/>
        </w:rPr>
        <w:t xml:space="preserve"> </w:t>
      </w:r>
      <w:bookmarkStart w:id="2" w:name="_GoBack"/>
      <w:bookmarkEnd w:id="2"/>
      <w:proofErr w:type="spellStart"/>
      <w:r w:rsidRPr="0050056A">
        <w:rPr>
          <w:lang w:val="en-US"/>
        </w:rPr>
        <w:t>Garantisi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Talep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Edilmektedir</w:t>
      </w:r>
      <w:proofErr w:type="spellEnd"/>
      <w:r w:rsidRPr="0050056A">
        <w:rPr>
          <w:lang w:val="en-US"/>
        </w:rPr>
        <w:t>.</w:t>
      </w:r>
    </w:p>
    <w:p w:rsidR="00D34D43" w:rsidRPr="00623CAA" w:rsidRDefault="00D34D43" w:rsidP="00D34D43">
      <w:pPr>
        <w:spacing w:before="120" w:after="120"/>
        <w:rPr>
          <w:b/>
          <w:bCs/>
        </w:rPr>
      </w:pPr>
      <w:r w:rsidRPr="00623CAA">
        <w:rPr>
          <w:b/>
          <w:bCs/>
        </w:rPr>
        <w:t xml:space="preserve">5. Kullanım </w:t>
      </w:r>
      <w:r w:rsidR="0050056A" w:rsidRPr="00623CAA">
        <w:rPr>
          <w:b/>
          <w:bCs/>
        </w:rPr>
        <w:t>Kılavuzu:</w:t>
      </w:r>
    </w:p>
    <w:p w:rsidR="0050056A" w:rsidRPr="0050056A" w:rsidRDefault="0050056A" w:rsidP="0050056A">
      <w:pPr>
        <w:spacing w:before="120" w:after="120"/>
        <w:jc w:val="both"/>
        <w:rPr>
          <w:lang w:val="en-US"/>
        </w:rPr>
      </w:pPr>
      <w:r>
        <w:t xml:space="preserve">        </w:t>
      </w:r>
      <w:proofErr w:type="spellStart"/>
      <w:r w:rsidRPr="0050056A">
        <w:rPr>
          <w:lang w:val="en-US"/>
        </w:rPr>
        <w:t>Bütün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donanım</w:t>
      </w:r>
      <w:proofErr w:type="spellEnd"/>
      <w:r w:rsidRPr="0050056A">
        <w:rPr>
          <w:lang w:val="en-US"/>
        </w:rPr>
        <w:t xml:space="preserve"> ve </w:t>
      </w:r>
      <w:proofErr w:type="spellStart"/>
      <w:r w:rsidRPr="0050056A">
        <w:rPr>
          <w:lang w:val="en-US"/>
        </w:rPr>
        <w:t>çevre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birimleri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için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kullanıcı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kılavuzları</w:t>
      </w:r>
      <w:proofErr w:type="spellEnd"/>
      <w:r w:rsidRPr="0050056A">
        <w:rPr>
          <w:lang w:val="en-US"/>
        </w:rPr>
        <w:t xml:space="preserve"> ve </w:t>
      </w:r>
      <w:proofErr w:type="spellStart"/>
      <w:r w:rsidRPr="0050056A">
        <w:rPr>
          <w:lang w:val="en-US"/>
        </w:rPr>
        <w:t>referans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kitapları</w:t>
      </w:r>
      <w:proofErr w:type="spellEnd"/>
      <w:r w:rsidRPr="0050056A">
        <w:rPr>
          <w:lang w:val="en-US"/>
        </w:rPr>
        <w:t xml:space="preserve">, </w:t>
      </w:r>
      <w:proofErr w:type="spellStart"/>
      <w:r w:rsidRPr="0050056A">
        <w:rPr>
          <w:lang w:val="en-US"/>
        </w:rPr>
        <w:t>belgeler</w:t>
      </w:r>
      <w:proofErr w:type="spellEnd"/>
      <w:r w:rsidRPr="0050056A">
        <w:rPr>
          <w:lang w:val="en-US"/>
        </w:rPr>
        <w:t xml:space="preserve">, </w:t>
      </w:r>
      <w:proofErr w:type="spellStart"/>
      <w:r w:rsidRPr="0050056A">
        <w:rPr>
          <w:lang w:val="en-US"/>
        </w:rPr>
        <w:t>broşürler</w:t>
      </w:r>
      <w:proofErr w:type="spellEnd"/>
      <w:r w:rsidRPr="0050056A">
        <w:rPr>
          <w:lang w:val="en-US"/>
        </w:rPr>
        <w:t xml:space="preserve">, </w:t>
      </w:r>
      <w:proofErr w:type="spellStart"/>
      <w:r w:rsidRPr="0050056A">
        <w:rPr>
          <w:lang w:val="en-US"/>
        </w:rPr>
        <w:t>sürücü</w:t>
      </w:r>
      <w:proofErr w:type="spellEnd"/>
      <w:r w:rsidRPr="0050056A">
        <w:rPr>
          <w:lang w:val="en-US"/>
        </w:rPr>
        <w:t xml:space="preserve"> ve </w:t>
      </w:r>
      <w:proofErr w:type="spellStart"/>
      <w:r w:rsidRPr="0050056A">
        <w:rPr>
          <w:lang w:val="en-US"/>
        </w:rPr>
        <w:t>kurulum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disket</w:t>
      </w:r>
      <w:proofErr w:type="spellEnd"/>
      <w:r w:rsidRPr="0050056A">
        <w:rPr>
          <w:lang w:val="en-US"/>
        </w:rPr>
        <w:t xml:space="preserve"> ve/</w:t>
      </w:r>
      <w:proofErr w:type="spellStart"/>
      <w:r w:rsidRPr="0050056A">
        <w:rPr>
          <w:lang w:val="en-US"/>
        </w:rPr>
        <w:t>veya</w:t>
      </w:r>
      <w:proofErr w:type="spellEnd"/>
      <w:r w:rsidRPr="0050056A">
        <w:rPr>
          <w:lang w:val="en-US"/>
        </w:rPr>
        <w:t xml:space="preserve"> CD vb. </w:t>
      </w:r>
      <w:proofErr w:type="spellStart"/>
      <w:r w:rsidRPr="0050056A">
        <w:rPr>
          <w:lang w:val="en-US"/>
        </w:rPr>
        <w:t>leri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ayrı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ayrı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sağlanmalıdır</w:t>
      </w:r>
      <w:proofErr w:type="spellEnd"/>
      <w:r w:rsidRPr="0050056A">
        <w:rPr>
          <w:lang w:val="en-US"/>
        </w:rPr>
        <w:t xml:space="preserve">. </w:t>
      </w:r>
      <w:proofErr w:type="spellStart"/>
      <w:r w:rsidRPr="0050056A">
        <w:rPr>
          <w:lang w:val="en-US"/>
        </w:rPr>
        <w:t>Bütün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kullanıcı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kılavuzları</w:t>
      </w:r>
      <w:proofErr w:type="spellEnd"/>
      <w:r w:rsidRPr="0050056A">
        <w:rPr>
          <w:lang w:val="en-US"/>
        </w:rPr>
        <w:t xml:space="preserve">, </w:t>
      </w:r>
      <w:proofErr w:type="spellStart"/>
      <w:r w:rsidRPr="0050056A">
        <w:rPr>
          <w:lang w:val="en-US"/>
        </w:rPr>
        <w:t>referans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kitapları</w:t>
      </w:r>
      <w:proofErr w:type="spellEnd"/>
      <w:r w:rsidRPr="0050056A">
        <w:rPr>
          <w:lang w:val="en-US"/>
        </w:rPr>
        <w:t xml:space="preserve">, </w:t>
      </w:r>
      <w:proofErr w:type="spellStart"/>
      <w:r w:rsidRPr="0050056A">
        <w:rPr>
          <w:lang w:val="en-US"/>
        </w:rPr>
        <w:t>belgeler</w:t>
      </w:r>
      <w:proofErr w:type="spellEnd"/>
      <w:r w:rsidRPr="0050056A">
        <w:rPr>
          <w:lang w:val="en-US"/>
        </w:rPr>
        <w:t xml:space="preserve"> vb. </w:t>
      </w:r>
      <w:proofErr w:type="spellStart"/>
      <w:r w:rsidRPr="0050056A">
        <w:rPr>
          <w:lang w:val="en-US"/>
        </w:rPr>
        <w:t>Türkçe</w:t>
      </w:r>
      <w:proofErr w:type="spellEnd"/>
      <w:r w:rsidRPr="0050056A">
        <w:rPr>
          <w:lang w:val="en-US"/>
        </w:rPr>
        <w:t xml:space="preserve"> </w:t>
      </w:r>
      <w:proofErr w:type="spellStart"/>
      <w:r w:rsidRPr="0050056A">
        <w:rPr>
          <w:lang w:val="en-US"/>
        </w:rPr>
        <w:t>olmalıdır</w:t>
      </w:r>
      <w:proofErr w:type="spellEnd"/>
      <w:r w:rsidRPr="0050056A">
        <w:rPr>
          <w:lang w:val="en-US"/>
        </w:rPr>
        <w:t>.</w:t>
      </w:r>
    </w:p>
    <w:p w:rsidR="0050056A" w:rsidRPr="006B75AE" w:rsidRDefault="0050056A" w:rsidP="00D34D43">
      <w:pPr>
        <w:spacing w:before="120" w:after="120"/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623CAA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36"/>
          <w:szCs w:val="36"/>
        </w:rPr>
      </w:pPr>
    </w:p>
    <w:sectPr w:rsidR="00D34D43" w:rsidRPr="007C40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C9D" w:rsidRDefault="00032C9D" w:rsidP="00D34D43">
      <w:r>
        <w:separator/>
      </w:r>
    </w:p>
  </w:endnote>
  <w:endnote w:type="continuationSeparator" w:id="0">
    <w:p w:rsidR="00032C9D" w:rsidRDefault="00032C9D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C9D" w:rsidRDefault="00032C9D" w:rsidP="00D34D43">
      <w:r>
        <w:separator/>
      </w:r>
    </w:p>
  </w:footnote>
  <w:footnote w:type="continuationSeparator" w:id="0">
    <w:p w:rsidR="00032C9D" w:rsidRDefault="00032C9D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173E57"/>
    <w:multiLevelType w:val="hybridMultilevel"/>
    <w:tmpl w:val="9326A3AC"/>
    <w:lvl w:ilvl="0" w:tplc="E7D8F9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D43"/>
    <w:rsid w:val="00013209"/>
    <w:rsid w:val="00032C9D"/>
    <w:rsid w:val="000A38DA"/>
    <w:rsid w:val="0010348C"/>
    <w:rsid w:val="00176DE8"/>
    <w:rsid w:val="00182DAD"/>
    <w:rsid w:val="001B1197"/>
    <w:rsid w:val="00291619"/>
    <w:rsid w:val="002E0AEF"/>
    <w:rsid w:val="0031699C"/>
    <w:rsid w:val="00354E1C"/>
    <w:rsid w:val="003A7530"/>
    <w:rsid w:val="00427F35"/>
    <w:rsid w:val="0050056A"/>
    <w:rsid w:val="005006DA"/>
    <w:rsid w:val="005106BF"/>
    <w:rsid w:val="005C7148"/>
    <w:rsid w:val="00623CAA"/>
    <w:rsid w:val="006F3ABC"/>
    <w:rsid w:val="008E30C6"/>
    <w:rsid w:val="008F298A"/>
    <w:rsid w:val="008F3788"/>
    <w:rsid w:val="009113CC"/>
    <w:rsid w:val="00957DA3"/>
    <w:rsid w:val="00985074"/>
    <w:rsid w:val="00A031C7"/>
    <w:rsid w:val="00A96AE3"/>
    <w:rsid w:val="00AF1A8B"/>
    <w:rsid w:val="00B0065E"/>
    <w:rsid w:val="00B07E0A"/>
    <w:rsid w:val="00B51441"/>
    <w:rsid w:val="00C247A7"/>
    <w:rsid w:val="00D34D43"/>
    <w:rsid w:val="00D52DD1"/>
    <w:rsid w:val="00D82BA4"/>
    <w:rsid w:val="00DE25A3"/>
    <w:rsid w:val="00F065AC"/>
    <w:rsid w:val="00F161AC"/>
    <w:rsid w:val="00F22DD7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D7E6"/>
  <w15:docId w15:val="{A0D4528C-0683-4457-9F5C-445332B9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354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semiHidden/>
    <w:unhideWhenUsed/>
    <w:rsid w:val="00354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Ümit Sönmez AKKOCA</cp:lastModifiedBy>
  <cp:revision>19</cp:revision>
  <dcterms:created xsi:type="dcterms:W3CDTF">2019-11-23T10:42:00Z</dcterms:created>
  <dcterms:modified xsi:type="dcterms:W3CDTF">2019-11-27T07:32:00Z</dcterms:modified>
</cp:coreProperties>
</file>