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D43" w:rsidRPr="00AC53E6" w:rsidRDefault="00D34D43" w:rsidP="00D34D43">
      <w:pPr>
        <w:pageBreakBefore/>
        <w:jc w:val="center"/>
        <w:rPr>
          <w:b/>
        </w:rPr>
      </w:pPr>
      <w:r w:rsidRPr="00AC53E6">
        <w:rPr>
          <w:b/>
        </w:rPr>
        <w:t xml:space="preserve">TEKNİK ŞARTNAME STANDART FORMU   </w:t>
      </w:r>
      <w:proofErr w:type="gramStart"/>
      <w:r w:rsidRPr="00AC53E6">
        <w:rPr>
          <w:b/>
        </w:rPr>
        <w:t>(</w:t>
      </w:r>
      <w:proofErr w:type="gramEnd"/>
      <w:r w:rsidRPr="00AC53E6">
        <w:rPr>
          <w:b/>
        </w:rPr>
        <w:t>Söz. EK:2b</w:t>
      </w:r>
      <w:proofErr w:type="gramStart"/>
      <w:r w:rsidRPr="00AC53E6">
        <w:rPr>
          <w:b/>
        </w:rPr>
        <w:t>)</w:t>
      </w:r>
      <w:proofErr w:type="gramEnd"/>
    </w:p>
    <w:p w:rsidR="00D34D43" w:rsidRPr="00AC53E6" w:rsidRDefault="00D34D43" w:rsidP="00D34D43">
      <w:pPr>
        <w:spacing w:before="120" w:after="120"/>
        <w:jc w:val="center"/>
      </w:pPr>
      <w:r w:rsidRPr="00AC53E6">
        <w:rPr>
          <w:highlight w:val="lightGray"/>
        </w:rPr>
        <w:t>(Mal Alımı ihaleleri için)</w:t>
      </w:r>
    </w:p>
    <w:p w:rsidR="00D34D43" w:rsidRPr="00AC53E6" w:rsidRDefault="00D34D43" w:rsidP="00D34D43">
      <w:pPr>
        <w:spacing w:before="120" w:after="120"/>
        <w:ind w:firstLine="720"/>
        <w:rPr>
          <w:b/>
        </w:rPr>
      </w:pPr>
    </w:p>
    <w:p w:rsidR="00D34D43" w:rsidRPr="00AC53E6" w:rsidRDefault="00D34D43" w:rsidP="00D34D43">
      <w:pPr>
        <w:spacing w:before="120" w:after="120"/>
      </w:pPr>
      <w:r w:rsidRPr="00AC53E6">
        <w:rPr>
          <w:b/>
        </w:rPr>
        <w:t>Sözleşme başlığı</w:t>
      </w:r>
      <w:r w:rsidRPr="00AC53E6">
        <w:rPr>
          <w:b/>
        </w:rPr>
        <w:tab/>
        <w:t>:</w:t>
      </w:r>
      <w:r w:rsidRPr="00AC53E6">
        <w:t xml:space="preserve"> </w:t>
      </w:r>
      <w:r w:rsidR="008345A9" w:rsidRPr="00AC53E6">
        <w:t>“İHRACATA YÖNELİK DEMONTE OFİS, BANYO MOBİLYALARI VE RAYDOLAP SİSTEMLERİ İMALATI’’</w:t>
      </w:r>
    </w:p>
    <w:p w:rsidR="008345A9" w:rsidRPr="00AC53E6" w:rsidRDefault="00D34D43" w:rsidP="008345A9">
      <w:pPr>
        <w:spacing w:before="120" w:after="120"/>
      </w:pPr>
      <w:r w:rsidRPr="00AC53E6">
        <w:rPr>
          <w:b/>
        </w:rPr>
        <w:t>Yayın Referansı</w:t>
      </w:r>
      <w:r w:rsidRPr="00AC53E6">
        <w:rPr>
          <w:b/>
        </w:rPr>
        <w:tab/>
        <w:t>:</w:t>
      </w:r>
      <w:r w:rsidRPr="00AC53E6">
        <w:t xml:space="preserve"> </w:t>
      </w:r>
      <w:r w:rsidR="008345A9" w:rsidRPr="00AC53E6">
        <w:t>TR62/14/BREY/0146</w:t>
      </w:r>
    </w:p>
    <w:p w:rsidR="00D34D43" w:rsidRPr="00AC53E6" w:rsidRDefault="00D34D43" w:rsidP="00D34D43">
      <w:pPr>
        <w:spacing w:before="120" w:after="120"/>
      </w:pPr>
    </w:p>
    <w:p w:rsidR="00D34D43" w:rsidRPr="00AC53E6" w:rsidRDefault="00D34D43" w:rsidP="00D34D43">
      <w:pPr>
        <w:spacing w:before="120" w:after="120"/>
      </w:pPr>
      <w:r w:rsidRPr="00AC53E6">
        <w:t>1. Genel Tanım</w:t>
      </w:r>
    </w:p>
    <w:p w:rsidR="00822DD3" w:rsidRDefault="00822DD3" w:rsidP="00822DD3">
      <w:pPr>
        <w:autoSpaceDE w:val="0"/>
        <w:autoSpaceDN w:val="0"/>
        <w:adjustRightInd w:val="0"/>
      </w:pPr>
      <w:r w:rsidRPr="00AC53E6">
        <w:rPr>
          <w:rFonts w:eastAsia="Calibri"/>
          <w:lang w:eastAsia="en-US"/>
        </w:rPr>
        <w:t>“İHRACATA YÖNELIK DEMONTE OFIS, BANYO MOBILYALARI VE RAYDOLAP SISTEMLERI IMALATI’’</w:t>
      </w:r>
      <w:r w:rsidRPr="00AC53E6">
        <w:t xml:space="preserve"> </w:t>
      </w:r>
    </w:p>
    <w:p w:rsidR="00C6552C" w:rsidRPr="00AC53E6" w:rsidRDefault="00C6552C" w:rsidP="00822DD3">
      <w:pPr>
        <w:autoSpaceDE w:val="0"/>
        <w:autoSpaceDN w:val="0"/>
        <w:adjustRightInd w:val="0"/>
        <w:rPr>
          <w:rFonts w:eastAsia="Calibri"/>
          <w:lang w:eastAsia="en-US"/>
        </w:rPr>
      </w:pPr>
      <w:r>
        <w:rPr>
          <w:b/>
        </w:rPr>
        <w:t>Lot 1</w:t>
      </w:r>
      <w:r w:rsidRPr="00C6552C">
        <w:rPr>
          <w:b/>
        </w:rPr>
        <w:t>:</w:t>
      </w:r>
      <w:r>
        <w:t xml:space="preserve"> Jeneratör Alımı</w:t>
      </w:r>
    </w:p>
    <w:p w:rsidR="00D34D43" w:rsidRPr="00AC53E6" w:rsidRDefault="00D34D43" w:rsidP="00D34D43">
      <w:pPr>
        <w:spacing w:before="120" w:after="120"/>
        <w:ind w:hanging="33"/>
      </w:pPr>
      <w:r w:rsidRPr="00AC53E6">
        <w:t>2. Tedarik Edilecek Mallar, Teknik Özellikleri ve Miktarı</w:t>
      </w:r>
    </w:p>
    <w:p w:rsidR="00822DD3" w:rsidRPr="00AC53E6" w:rsidRDefault="00822DD3" w:rsidP="00822DD3">
      <w:pPr>
        <w:spacing w:before="120" w:after="120"/>
        <w:ind w:hanging="33"/>
      </w:pPr>
    </w:p>
    <w:tbl>
      <w:tblPr>
        <w:tblW w:w="36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6"/>
        <w:gridCol w:w="4764"/>
        <w:gridCol w:w="1070"/>
      </w:tblGrid>
      <w:tr w:rsidR="00D34D43" w:rsidRPr="00AC53E6" w:rsidTr="00E3127E">
        <w:trPr>
          <w:cantSplit/>
          <w:trHeight w:val="274"/>
          <w:tblHeader/>
        </w:trPr>
        <w:tc>
          <w:tcPr>
            <w:tcW w:w="996" w:type="dxa"/>
            <w:shd w:val="pct5" w:color="auto" w:fill="FFFFFF"/>
          </w:tcPr>
          <w:p w:rsidR="00D34D43" w:rsidRPr="00AC53E6" w:rsidRDefault="00D34D43" w:rsidP="00E3127E">
            <w:pPr>
              <w:spacing w:before="120" w:after="120"/>
              <w:jc w:val="center"/>
              <w:rPr>
                <w:b/>
              </w:rPr>
            </w:pPr>
            <w:r w:rsidRPr="00AC53E6">
              <w:rPr>
                <w:b/>
              </w:rPr>
              <w:t>A</w:t>
            </w:r>
          </w:p>
        </w:tc>
        <w:tc>
          <w:tcPr>
            <w:tcW w:w="4764" w:type="dxa"/>
            <w:shd w:val="pct5" w:color="auto" w:fill="FFFFFF"/>
          </w:tcPr>
          <w:p w:rsidR="00D34D43" w:rsidRPr="00AC53E6" w:rsidRDefault="00D34D43" w:rsidP="00E3127E">
            <w:pPr>
              <w:spacing w:before="120" w:after="120"/>
              <w:jc w:val="center"/>
              <w:rPr>
                <w:b/>
              </w:rPr>
            </w:pPr>
            <w:r w:rsidRPr="00AC53E6">
              <w:rPr>
                <w:b/>
              </w:rPr>
              <w:t>B</w:t>
            </w:r>
          </w:p>
        </w:tc>
        <w:tc>
          <w:tcPr>
            <w:tcW w:w="1070" w:type="dxa"/>
            <w:shd w:val="pct5" w:color="auto" w:fill="FFFFFF"/>
          </w:tcPr>
          <w:p w:rsidR="00D34D43" w:rsidRPr="00AC53E6" w:rsidRDefault="00D34D43" w:rsidP="00E3127E">
            <w:pPr>
              <w:spacing w:before="120" w:after="120"/>
              <w:jc w:val="center"/>
              <w:rPr>
                <w:b/>
              </w:rPr>
            </w:pPr>
            <w:r w:rsidRPr="00AC53E6">
              <w:rPr>
                <w:b/>
              </w:rPr>
              <w:t>C</w:t>
            </w:r>
          </w:p>
        </w:tc>
      </w:tr>
      <w:tr w:rsidR="00D34D43" w:rsidRPr="00AC53E6" w:rsidTr="00E3127E">
        <w:trPr>
          <w:cantSplit/>
          <w:trHeight w:val="274"/>
          <w:tblHeader/>
        </w:trPr>
        <w:tc>
          <w:tcPr>
            <w:tcW w:w="996" w:type="dxa"/>
            <w:shd w:val="pct5" w:color="auto" w:fill="FFFFFF"/>
          </w:tcPr>
          <w:p w:rsidR="00D34D43" w:rsidRPr="00AC53E6" w:rsidRDefault="00D34D43" w:rsidP="00E3127E">
            <w:pPr>
              <w:spacing w:before="120" w:after="120"/>
              <w:jc w:val="center"/>
              <w:rPr>
                <w:b/>
              </w:rPr>
            </w:pPr>
            <w:r w:rsidRPr="00AC53E6">
              <w:rPr>
                <w:b/>
              </w:rPr>
              <w:t>Sıra No</w:t>
            </w:r>
          </w:p>
        </w:tc>
        <w:tc>
          <w:tcPr>
            <w:tcW w:w="4764" w:type="dxa"/>
            <w:shd w:val="pct5" w:color="auto" w:fill="FFFFFF"/>
          </w:tcPr>
          <w:p w:rsidR="00D34D43" w:rsidRPr="00AC53E6" w:rsidRDefault="00D34D43" w:rsidP="00E3127E">
            <w:pPr>
              <w:spacing w:before="120" w:after="120"/>
              <w:jc w:val="center"/>
              <w:rPr>
                <w:b/>
              </w:rPr>
            </w:pPr>
            <w:r w:rsidRPr="00AC53E6">
              <w:rPr>
                <w:b/>
              </w:rPr>
              <w:t>Teknik Özellikler</w:t>
            </w:r>
          </w:p>
        </w:tc>
        <w:tc>
          <w:tcPr>
            <w:tcW w:w="1070" w:type="dxa"/>
            <w:shd w:val="pct5" w:color="auto" w:fill="FFFFFF"/>
          </w:tcPr>
          <w:p w:rsidR="00D34D43" w:rsidRPr="00AC53E6" w:rsidRDefault="00D34D43" w:rsidP="00E3127E">
            <w:pPr>
              <w:spacing w:before="120" w:after="120"/>
              <w:jc w:val="center"/>
              <w:rPr>
                <w:b/>
              </w:rPr>
            </w:pPr>
            <w:r w:rsidRPr="00AC53E6">
              <w:rPr>
                <w:b/>
              </w:rPr>
              <w:t>Miktar</w:t>
            </w:r>
          </w:p>
        </w:tc>
      </w:tr>
      <w:tr w:rsidR="00D34D43" w:rsidRPr="00AC53E6" w:rsidTr="00E3127E">
        <w:trPr>
          <w:cantSplit/>
        </w:trPr>
        <w:tc>
          <w:tcPr>
            <w:tcW w:w="996" w:type="dxa"/>
          </w:tcPr>
          <w:p w:rsidR="00D34D43" w:rsidRPr="00AC53E6" w:rsidRDefault="00D34D43" w:rsidP="00E3127E">
            <w:pPr>
              <w:spacing w:before="120" w:after="120"/>
              <w:jc w:val="center"/>
              <w:rPr>
                <w:b/>
              </w:rPr>
            </w:pPr>
            <w:r w:rsidRPr="00AC53E6">
              <w:rPr>
                <w:b/>
              </w:rPr>
              <w:t>1</w:t>
            </w:r>
            <w:r w:rsidR="00586850" w:rsidRPr="00AC53E6">
              <w:rPr>
                <w:b/>
              </w:rPr>
              <w:t>.1</w:t>
            </w:r>
          </w:p>
        </w:tc>
        <w:tc>
          <w:tcPr>
            <w:tcW w:w="4764" w:type="dxa"/>
          </w:tcPr>
          <w:p w:rsidR="00D34D43" w:rsidRPr="00AC53E6" w:rsidRDefault="007C68F3" w:rsidP="00AC53E6">
            <w:pPr>
              <w:jc w:val="both"/>
            </w:pPr>
            <w:r w:rsidRPr="00AC53E6">
              <w:t xml:space="preserve">Satın alınacak jeneratör gerekli teçhizatı ile birlikte, tamamı ile yeni, kullanılmamış olacak, kaynaklı imal edilmiş çelik şase üzerine monte </w:t>
            </w:r>
            <w:proofErr w:type="gramStart"/>
            <w:r w:rsidRPr="00AC53E6">
              <w:t>edilmiş  dizel</w:t>
            </w:r>
            <w:proofErr w:type="gramEnd"/>
            <w:r w:rsidRPr="00AC53E6">
              <w:t xml:space="preserve"> motor ve soğutma radyatörü,  senkron alternatör ve esnek </w:t>
            </w:r>
            <w:proofErr w:type="spellStart"/>
            <w:r w:rsidRPr="00AC53E6">
              <w:t>kaplin</w:t>
            </w:r>
            <w:proofErr w:type="spellEnd"/>
            <w:r w:rsidRPr="00AC53E6">
              <w:t xml:space="preserve">, yakıt tankı, otomatik  kontrol panosu, otomatik transfer panosu, </w:t>
            </w:r>
            <w:proofErr w:type="spellStart"/>
            <w:r w:rsidRPr="00AC53E6">
              <w:t>starter</w:t>
            </w:r>
            <w:proofErr w:type="spellEnd"/>
            <w:r w:rsidRPr="00AC53E6">
              <w:t xml:space="preserve"> aküsü ve egzoz susturucusundan meydana gelmiş taşınabilir bir set olacaktır. Jeneratör setinin uygun ve görünen bir yerinde bulunacak etiketi üzerinde; imal yılı, seri </w:t>
            </w:r>
            <w:proofErr w:type="spellStart"/>
            <w:r w:rsidRPr="00AC53E6">
              <w:t>no</w:t>
            </w:r>
            <w:proofErr w:type="spellEnd"/>
            <w:r w:rsidRPr="00AC53E6">
              <w:t xml:space="preserve"> su, tipi vb. gibi bilgiler bulun</w:t>
            </w:r>
            <w:r w:rsidR="00AC53E6" w:rsidRPr="00AC53E6">
              <w:t>malıd</w:t>
            </w:r>
            <w:r w:rsidRPr="00AC53E6">
              <w:t>ır.</w:t>
            </w:r>
          </w:p>
        </w:tc>
        <w:tc>
          <w:tcPr>
            <w:tcW w:w="1070" w:type="dxa"/>
            <w:vAlign w:val="center"/>
          </w:tcPr>
          <w:p w:rsidR="00D34D43" w:rsidRPr="00AC53E6" w:rsidRDefault="00D34D43" w:rsidP="00E3127E">
            <w:pPr>
              <w:spacing w:before="120" w:after="120"/>
            </w:pPr>
          </w:p>
        </w:tc>
      </w:tr>
      <w:tr w:rsidR="00D34D43" w:rsidRPr="00AC53E6" w:rsidTr="00E3127E">
        <w:trPr>
          <w:cantSplit/>
        </w:trPr>
        <w:tc>
          <w:tcPr>
            <w:tcW w:w="996" w:type="dxa"/>
          </w:tcPr>
          <w:p w:rsidR="00D34D43" w:rsidRPr="00AC53E6" w:rsidRDefault="00586850" w:rsidP="00E3127E">
            <w:pPr>
              <w:spacing w:before="120" w:after="120"/>
              <w:jc w:val="center"/>
              <w:rPr>
                <w:b/>
              </w:rPr>
            </w:pPr>
            <w:r w:rsidRPr="00AC53E6">
              <w:rPr>
                <w:b/>
              </w:rPr>
              <w:t>1.2</w:t>
            </w:r>
          </w:p>
        </w:tc>
        <w:tc>
          <w:tcPr>
            <w:tcW w:w="4764" w:type="dxa"/>
          </w:tcPr>
          <w:p w:rsidR="00D34D43" w:rsidRPr="00AC53E6" w:rsidRDefault="007C68F3" w:rsidP="00AC53E6">
            <w:pPr>
              <w:spacing w:before="120" w:after="120"/>
            </w:pPr>
            <w:r w:rsidRPr="00AC53E6">
              <w:t>Alternatör, dizel motor, jeneratör üreticisi firma ISO kalite belgesine sahip olacak ayrıca jeneratör seti imalatçısının;  kalite uygunluk belgesi (TSE), imalat belgesi ve satış sonrası servis hizmetleri yeterlilik belgesi (Sanayi ve Ticaret Bakanlığı) ol</w:t>
            </w:r>
            <w:r w:rsidR="00AC53E6" w:rsidRPr="00AC53E6">
              <w:t>malıdır.</w:t>
            </w:r>
          </w:p>
        </w:tc>
        <w:tc>
          <w:tcPr>
            <w:tcW w:w="1070" w:type="dxa"/>
            <w:vAlign w:val="center"/>
          </w:tcPr>
          <w:p w:rsidR="00D34D43" w:rsidRPr="00AC53E6" w:rsidRDefault="00D34D43" w:rsidP="00E3127E">
            <w:pPr>
              <w:spacing w:before="120" w:after="120"/>
            </w:pPr>
          </w:p>
        </w:tc>
      </w:tr>
      <w:tr w:rsidR="00586850" w:rsidRPr="00AC53E6" w:rsidTr="00E3127E">
        <w:trPr>
          <w:cantSplit/>
        </w:trPr>
        <w:tc>
          <w:tcPr>
            <w:tcW w:w="996" w:type="dxa"/>
          </w:tcPr>
          <w:p w:rsidR="00586850" w:rsidRPr="00AC53E6" w:rsidRDefault="00586850" w:rsidP="00E3127E">
            <w:pPr>
              <w:spacing w:before="120" w:after="120"/>
              <w:jc w:val="center"/>
              <w:rPr>
                <w:b/>
              </w:rPr>
            </w:pPr>
            <w:r w:rsidRPr="00AC53E6">
              <w:rPr>
                <w:b/>
              </w:rPr>
              <w:t>1.3</w:t>
            </w:r>
          </w:p>
        </w:tc>
        <w:tc>
          <w:tcPr>
            <w:tcW w:w="4764" w:type="dxa"/>
          </w:tcPr>
          <w:p w:rsidR="00586850" w:rsidRPr="00AC53E6" w:rsidRDefault="007C68F3" w:rsidP="00190D35">
            <w:pPr>
              <w:spacing w:before="120" w:after="120"/>
            </w:pPr>
            <w:r w:rsidRPr="00AC53E6">
              <w:rPr>
                <w:bCs/>
              </w:rPr>
              <w:t xml:space="preserve">100 </w:t>
            </w:r>
            <w:proofErr w:type="spellStart"/>
            <w:r w:rsidRPr="00AC53E6">
              <w:rPr>
                <w:bCs/>
              </w:rPr>
              <w:t>kVA</w:t>
            </w:r>
            <w:proofErr w:type="spellEnd"/>
            <w:r w:rsidRPr="00AC53E6">
              <w:rPr>
                <w:bCs/>
              </w:rPr>
              <w:t xml:space="preserve"> Prime çıkış gücünde, otomatik devreye girme tertibatlı</w:t>
            </w:r>
            <w:r w:rsidR="00AC53E6" w:rsidRPr="00AC53E6">
              <w:rPr>
                <w:bCs/>
              </w:rPr>
              <w:t xml:space="preserve"> olmalıdır.</w:t>
            </w:r>
          </w:p>
        </w:tc>
        <w:tc>
          <w:tcPr>
            <w:tcW w:w="1070" w:type="dxa"/>
            <w:vAlign w:val="center"/>
          </w:tcPr>
          <w:p w:rsidR="00586850" w:rsidRPr="00AC53E6" w:rsidRDefault="00586850" w:rsidP="00E3127E">
            <w:pPr>
              <w:spacing w:before="120" w:after="120"/>
            </w:pPr>
          </w:p>
        </w:tc>
      </w:tr>
      <w:tr w:rsidR="00586850" w:rsidRPr="00AC53E6" w:rsidTr="00E3127E">
        <w:trPr>
          <w:cantSplit/>
        </w:trPr>
        <w:tc>
          <w:tcPr>
            <w:tcW w:w="996" w:type="dxa"/>
          </w:tcPr>
          <w:p w:rsidR="00586850" w:rsidRPr="00AC53E6" w:rsidRDefault="00586850" w:rsidP="00E3127E">
            <w:pPr>
              <w:spacing w:before="120" w:after="120"/>
              <w:jc w:val="center"/>
              <w:rPr>
                <w:b/>
              </w:rPr>
            </w:pPr>
            <w:r w:rsidRPr="00AC53E6">
              <w:rPr>
                <w:b/>
              </w:rPr>
              <w:t>1.4</w:t>
            </w:r>
          </w:p>
        </w:tc>
        <w:tc>
          <w:tcPr>
            <w:tcW w:w="4764" w:type="dxa"/>
          </w:tcPr>
          <w:p w:rsidR="00586850" w:rsidRPr="00AC53E6" w:rsidRDefault="007C68F3" w:rsidP="00AC53E6">
            <w:pPr>
              <w:spacing w:before="120" w:after="120"/>
            </w:pPr>
            <w:r w:rsidRPr="00AC53E6">
              <w:rPr>
                <w:bCs/>
              </w:rPr>
              <w:t xml:space="preserve">Dizel jeneratör </w:t>
            </w:r>
            <w:proofErr w:type="gramStart"/>
            <w:r w:rsidRPr="00AC53E6">
              <w:rPr>
                <w:bCs/>
              </w:rPr>
              <w:t>seti , tam</w:t>
            </w:r>
            <w:proofErr w:type="gramEnd"/>
            <w:r w:rsidRPr="00AC53E6">
              <w:rPr>
                <w:bCs/>
              </w:rPr>
              <w:t xml:space="preserve"> kapalı güç transfer panosu: en az 1,5 mm DKP saçtan imal edilmiş , elektro-statik toz ve fırın boyalı ol</w:t>
            </w:r>
            <w:r w:rsidR="00AC53E6" w:rsidRPr="00AC53E6">
              <w:rPr>
                <w:bCs/>
              </w:rPr>
              <w:t>malıd</w:t>
            </w:r>
            <w:r w:rsidRPr="00AC53E6">
              <w:rPr>
                <w:bCs/>
              </w:rPr>
              <w:t>ır.</w:t>
            </w:r>
          </w:p>
        </w:tc>
        <w:tc>
          <w:tcPr>
            <w:tcW w:w="1070" w:type="dxa"/>
            <w:vAlign w:val="center"/>
          </w:tcPr>
          <w:p w:rsidR="00586850" w:rsidRPr="00AC53E6" w:rsidRDefault="00586850" w:rsidP="00E3127E">
            <w:pPr>
              <w:spacing w:before="120" w:after="120"/>
            </w:pPr>
          </w:p>
        </w:tc>
      </w:tr>
      <w:tr w:rsidR="00D34D43" w:rsidRPr="00AC53E6" w:rsidTr="00E3127E">
        <w:trPr>
          <w:cantSplit/>
        </w:trPr>
        <w:tc>
          <w:tcPr>
            <w:tcW w:w="996" w:type="dxa"/>
          </w:tcPr>
          <w:p w:rsidR="00D34D43" w:rsidRPr="00AC53E6" w:rsidRDefault="00586850" w:rsidP="00E3127E">
            <w:pPr>
              <w:spacing w:before="120" w:after="120"/>
              <w:jc w:val="center"/>
              <w:rPr>
                <w:b/>
              </w:rPr>
            </w:pPr>
            <w:r w:rsidRPr="00AC53E6">
              <w:rPr>
                <w:b/>
              </w:rPr>
              <w:lastRenderedPageBreak/>
              <w:t>1.5</w:t>
            </w:r>
          </w:p>
        </w:tc>
        <w:tc>
          <w:tcPr>
            <w:tcW w:w="4764" w:type="dxa"/>
          </w:tcPr>
          <w:p w:rsidR="00D34D43" w:rsidRPr="00AC53E6" w:rsidRDefault="007C68F3" w:rsidP="007C68F3">
            <w:pPr>
              <w:spacing w:before="120" w:after="120"/>
            </w:pPr>
            <w:r w:rsidRPr="00AC53E6">
              <w:t xml:space="preserve">Jeneratör ses </w:t>
            </w:r>
            <w:proofErr w:type="gramStart"/>
            <w:r w:rsidRPr="00AC53E6">
              <w:t>izolasyon</w:t>
            </w:r>
            <w:proofErr w:type="gramEnd"/>
            <w:r w:rsidRPr="00AC53E6">
              <w:t xml:space="preserve"> kabini, jeneratörü açık hava şartlarının (kar ve yağmur) direkt etkilerinden koruyacak ve bu şartlarda çalışmasını sağlayacak şekilde olmalıdır. </w:t>
            </w:r>
          </w:p>
        </w:tc>
        <w:tc>
          <w:tcPr>
            <w:tcW w:w="1070" w:type="dxa"/>
            <w:vAlign w:val="center"/>
          </w:tcPr>
          <w:p w:rsidR="00D34D43" w:rsidRPr="00AC53E6" w:rsidRDefault="00D34D43" w:rsidP="00E3127E">
            <w:pPr>
              <w:spacing w:before="120" w:after="120"/>
            </w:pPr>
          </w:p>
        </w:tc>
      </w:tr>
      <w:tr w:rsidR="00586850" w:rsidRPr="00AC53E6" w:rsidTr="00E3127E">
        <w:trPr>
          <w:cantSplit/>
        </w:trPr>
        <w:tc>
          <w:tcPr>
            <w:tcW w:w="996" w:type="dxa"/>
          </w:tcPr>
          <w:p w:rsidR="00586850" w:rsidRPr="00AC53E6" w:rsidRDefault="00586850" w:rsidP="00E3127E">
            <w:pPr>
              <w:spacing w:before="120" w:after="120"/>
              <w:jc w:val="center"/>
              <w:rPr>
                <w:b/>
              </w:rPr>
            </w:pPr>
            <w:r w:rsidRPr="00AC53E6">
              <w:rPr>
                <w:b/>
              </w:rPr>
              <w:t>1.6</w:t>
            </w:r>
          </w:p>
        </w:tc>
        <w:tc>
          <w:tcPr>
            <w:tcW w:w="4764" w:type="dxa"/>
          </w:tcPr>
          <w:p w:rsidR="00586850" w:rsidRPr="00AC53E6" w:rsidRDefault="007C68F3" w:rsidP="007C68F3">
            <w:pPr>
              <w:spacing w:before="120" w:after="120"/>
            </w:pPr>
            <w:r w:rsidRPr="00AC53E6">
              <w:t xml:space="preserve">Jeneratör grubunun kolayca taşınabilmesi için, grubu ve kabini kaldırabilecek kapasitede kabin üzerinde yeterli sayıda taşıma sapı (tutamak) dengeli bir şekilde yerleştirilmiş olmalıdır. </w:t>
            </w:r>
          </w:p>
        </w:tc>
        <w:tc>
          <w:tcPr>
            <w:tcW w:w="1070" w:type="dxa"/>
            <w:vAlign w:val="center"/>
          </w:tcPr>
          <w:p w:rsidR="00586850" w:rsidRPr="00AC53E6" w:rsidRDefault="00586850" w:rsidP="00E3127E">
            <w:pPr>
              <w:spacing w:before="120" w:after="120"/>
            </w:pPr>
          </w:p>
        </w:tc>
      </w:tr>
      <w:tr w:rsidR="00586850" w:rsidRPr="00AC53E6" w:rsidTr="00E3127E">
        <w:trPr>
          <w:cantSplit/>
        </w:trPr>
        <w:tc>
          <w:tcPr>
            <w:tcW w:w="996" w:type="dxa"/>
          </w:tcPr>
          <w:p w:rsidR="00586850" w:rsidRPr="00AC53E6" w:rsidRDefault="00586850" w:rsidP="00E3127E">
            <w:pPr>
              <w:spacing w:before="120" w:after="120"/>
              <w:jc w:val="center"/>
              <w:rPr>
                <w:b/>
              </w:rPr>
            </w:pPr>
            <w:r w:rsidRPr="00AC53E6">
              <w:rPr>
                <w:b/>
              </w:rPr>
              <w:t>1.7</w:t>
            </w:r>
          </w:p>
        </w:tc>
        <w:tc>
          <w:tcPr>
            <w:tcW w:w="4764" w:type="dxa"/>
          </w:tcPr>
          <w:p w:rsidR="00586850" w:rsidRPr="00AC53E6" w:rsidRDefault="007C68F3" w:rsidP="007C68F3">
            <w:pPr>
              <w:spacing w:before="120" w:after="120"/>
            </w:pPr>
            <w:r w:rsidRPr="00AC53E6">
              <w:t xml:space="preserve">Egzoz kabin dışından görülmeyecek şekilde yeterli ısı ve ses </w:t>
            </w:r>
            <w:proofErr w:type="gramStart"/>
            <w:r w:rsidRPr="00AC53E6">
              <w:t>izolasyonu</w:t>
            </w:r>
            <w:proofErr w:type="gramEnd"/>
            <w:r w:rsidRPr="00AC53E6">
              <w:t xml:space="preserve"> yapılmış olarak, kabin içinde ayrı bir bölmede olmalıdır. </w:t>
            </w:r>
          </w:p>
        </w:tc>
        <w:tc>
          <w:tcPr>
            <w:tcW w:w="1070" w:type="dxa"/>
            <w:vAlign w:val="center"/>
          </w:tcPr>
          <w:p w:rsidR="00586850" w:rsidRPr="00AC53E6" w:rsidRDefault="00586850" w:rsidP="00E3127E">
            <w:pPr>
              <w:spacing w:before="120" w:after="120"/>
            </w:pPr>
          </w:p>
        </w:tc>
      </w:tr>
      <w:tr w:rsidR="00586850" w:rsidRPr="00AC53E6" w:rsidTr="00E3127E">
        <w:trPr>
          <w:cantSplit/>
        </w:trPr>
        <w:tc>
          <w:tcPr>
            <w:tcW w:w="996" w:type="dxa"/>
          </w:tcPr>
          <w:p w:rsidR="00586850" w:rsidRPr="00AC53E6" w:rsidRDefault="00586850" w:rsidP="00E3127E">
            <w:pPr>
              <w:spacing w:before="120" w:after="120"/>
              <w:jc w:val="center"/>
              <w:rPr>
                <w:b/>
              </w:rPr>
            </w:pPr>
            <w:r w:rsidRPr="00AC53E6">
              <w:rPr>
                <w:b/>
              </w:rPr>
              <w:t>1.8</w:t>
            </w:r>
          </w:p>
        </w:tc>
        <w:tc>
          <w:tcPr>
            <w:tcW w:w="4764" w:type="dxa"/>
          </w:tcPr>
          <w:p w:rsidR="00586850" w:rsidRPr="00AC53E6" w:rsidRDefault="007C68F3" w:rsidP="007C68F3">
            <w:pPr>
              <w:spacing w:before="120" w:after="120"/>
            </w:pPr>
            <w:r w:rsidRPr="00AC53E6">
              <w:t xml:space="preserve">Kabin montajında kullanılan bağlantı elemanları (Cıvata, Somun, Pul </w:t>
            </w:r>
            <w:proofErr w:type="spellStart"/>
            <w:r w:rsidRPr="00AC53E6">
              <w:t>v.s</w:t>
            </w:r>
            <w:proofErr w:type="spellEnd"/>
            <w:r w:rsidRPr="00AC53E6">
              <w:t xml:space="preserve">.) </w:t>
            </w:r>
            <w:r w:rsidR="00224E69" w:rsidRPr="00AC53E6">
              <w:t>korozyona karşı korumalı ol</w:t>
            </w:r>
            <w:r w:rsidRPr="00AC53E6">
              <w:t xml:space="preserve">malıdır. </w:t>
            </w:r>
          </w:p>
        </w:tc>
        <w:tc>
          <w:tcPr>
            <w:tcW w:w="1070" w:type="dxa"/>
            <w:vAlign w:val="center"/>
          </w:tcPr>
          <w:p w:rsidR="00586850" w:rsidRPr="00AC53E6" w:rsidRDefault="00586850" w:rsidP="00E3127E">
            <w:pPr>
              <w:spacing w:before="120" w:after="120"/>
            </w:pPr>
          </w:p>
        </w:tc>
      </w:tr>
      <w:tr w:rsidR="00586850" w:rsidRPr="00AC53E6" w:rsidTr="00E3127E">
        <w:trPr>
          <w:cantSplit/>
        </w:trPr>
        <w:tc>
          <w:tcPr>
            <w:tcW w:w="996" w:type="dxa"/>
          </w:tcPr>
          <w:p w:rsidR="00586850" w:rsidRPr="00AC53E6" w:rsidRDefault="00586850" w:rsidP="00E3127E">
            <w:pPr>
              <w:spacing w:before="120" w:after="120"/>
              <w:jc w:val="center"/>
              <w:rPr>
                <w:b/>
              </w:rPr>
            </w:pPr>
            <w:r w:rsidRPr="00AC53E6">
              <w:rPr>
                <w:b/>
              </w:rPr>
              <w:t>1.9</w:t>
            </w:r>
          </w:p>
        </w:tc>
        <w:tc>
          <w:tcPr>
            <w:tcW w:w="4764" w:type="dxa"/>
          </w:tcPr>
          <w:p w:rsidR="00586850" w:rsidRPr="00AC53E6" w:rsidRDefault="007C68F3" w:rsidP="007C68F3">
            <w:pPr>
              <w:spacing w:before="120" w:after="120"/>
            </w:pPr>
            <w:r w:rsidRPr="00AC53E6">
              <w:t xml:space="preserve">Bağlantı elemanlarında vibrasyona karşı tedbirler alınmış olmalıdır. </w:t>
            </w:r>
          </w:p>
        </w:tc>
        <w:tc>
          <w:tcPr>
            <w:tcW w:w="1070" w:type="dxa"/>
            <w:vAlign w:val="center"/>
          </w:tcPr>
          <w:p w:rsidR="00586850" w:rsidRPr="00AC53E6" w:rsidRDefault="00586850" w:rsidP="00E3127E">
            <w:pPr>
              <w:spacing w:before="120" w:after="120"/>
            </w:pPr>
          </w:p>
        </w:tc>
      </w:tr>
      <w:tr w:rsidR="00586850" w:rsidRPr="00AC53E6" w:rsidTr="00E3127E">
        <w:trPr>
          <w:cantSplit/>
        </w:trPr>
        <w:tc>
          <w:tcPr>
            <w:tcW w:w="996" w:type="dxa"/>
          </w:tcPr>
          <w:p w:rsidR="00586850" w:rsidRPr="00AC53E6" w:rsidRDefault="00586850" w:rsidP="00E3127E">
            <w:pPr>
              <w:spacing w:before="120" w:after="120"/>
              <w:jc w:val="center"/>
              <w:rPr>
                <w:b/>
              </w:rPr>
            </w:pPr>
            <w:r w:rsidRPr="00AC53E6">
              <w:rPr>
                <w:b/>
              </w:rPr>
              <w:t>1.10</w:t>
            </w:r>
          </w:p>
        </w:tc>
        <w:tc>
          <w:tcPr>
            <w:tcW w:w="4764" w:type="dxa"/>
          </w:tcPr>
          <w:p w:rsidR="00586850" w:rsidRPr="00AC53E6" w:rsidRDefault="007C68F3" w:rsidP="007C68F3">
            <w:pPr>
              <w:spacing w:before="120" w:after="120"/>
            </w:pPr>
            <w:r w:rsidRPr="00AC53E6">
              <w:t xml:space="preserve">Kabin kilitleri korozyona karşı korumalı olmalıdır. Kilitler kabin dışına taşmayacak şekilde gömme tip olmalıdır. </w:t>
            </w:r>
          </w:p>
        </w:tc>
        <w:tc>
          <w:tcPr>
            <w:tcW w:w="1070" w:type="dxa"/>
            <w:vAlign w:val="center"/>
          </w:tcPr>
          <w:p w:rsidR="00586850" w:rsidRPr="00AC53E6" w:rsidRDefault="00586850" w:rsidP="00E3127E">
            <w:pPr>
              <w:spacing w:before="120" w:after="120"/>
            </w:pPr>
          </w:p>
        </w:tc>
      </w:tr>
      <w:tr w:rsidR="00586850" w:rsidRPr="00AC53E6" w:rsidTr="00E3127E">
        <w:trPr>
          <w:cantSplit/>
        </w:trPr>
        <w:tc>
          <w:tcPr>
            <w:tcW w:w="996" w:type="dxa"/>
          </w:tcPr>
          <w:p w:rsidR="00586850" w:rsidRPr="00AC53E6" w:rsidRDefault="00586850" w:rsidP="00E3127E">
            <w:pPr>
              <w:spacing w:before="120" w:after="120"/>
              <w:jc w:val="center"/>
              <w:rPr>
                <w:b/>
              </w:rPr>
            </w:pPr>
            <w:r w:rsidRPr="00AC53E6">
              <w:rPr>
                <w:b/>
              </w:rPr>
              <w:t>1.11</w:t>
            </w:r>
          </w:p>
        </w:tc>
        <w:tc>
          <w:tcPr>
            <w:tcW w:w="4764" w:type="dxa"/>
          </w:tcPr>
          <w:p w:rsidR="00586850" w:rsidRPr="00AC53E6" w:rsidRDefault="007C68F3" w:rsidP="007C68F3">
            <w:pPr>
              <w:spacing w:before="120" w:after="120"/>
            </w:pPr>
            <w:r w:rsidRPr="00AC53E6">
              <w:t xml:space="preserve">Jeneratöre ait acil stop butonu kabin üzerinde olacak, ancak acil stop butonu kabin dışına taşmayacak şekilde muhafazalı olmalıdır. </w:t>
            </w:r>
          </w:p>
        </w:tc>
        <w:tc>
          <w:tcPr>
            <w:tcW w:w="1070" w:type="dxa"/>
            <w:vAlign w:val="center"/>
          </w:tcPr>
          <w:p w:rsidR="00586850" w:rsidRPr="00AC53E6" w:rsidRDefault="00586850" w:rsidP="00E3127E">
            <w:pPr>
              <w:spacing w:before="120" w:after="120"/>
            </w:pPr>
          </w:p>
        </w:tc>
      </w:tr>
      <w:tr w:rsidR="00586850" w:rsidRPr="00AC53E6" w:rsidTr="00E3127E">
        <w:trPr>
          <w:cantSplit/>
        </w:trPr>
        <w:tc>
          <w:tcPr>
            <w:tcW w:w="996" w:type="dxa"/>
          </w:tcPr>
          <w:p w:rsidR="00586850" w:rsidRPr="00AC53E6" w:rsidRDefault="00586850" w:rsidP="00E3127E">
            <w:pPr>
              <w:spacing w:before="120" w:after="120"/>
              <w:jc w:val="center"/>
              <w:rPr>
                <w:b/>
              </w:rPr>
            </w:pPr>
            <w:r w:rsidRPr="00AC53E6">
              <w:rPr>
                <w:b/>
              </w:rPr>
              <w:t>1.12</w:t>
            </w:r>
          </w:p>
        </w:tc>
        <w:tc>
          <w:tcPr>
            <w:tcW w:w="4764" w:type="dxa"/>
          </w:tcPr>
          <w:p w:rsidR="00586850" w:rsidRPr="00AC53E6" w:rsidRDefault="007C68F3" w:rsidP="007C68F3">
            <w:pPr>
              <w:spacing w:before="120" w:after="120"/>
            </w:pPr>
            <w:r w:rsidRPr="00AC53E6">
              <w:t xml:space="preserve">Kabin modüler prensiplere göre </w:t>
            </w:r>
            <w:proofErr w:type="gramStart"/>
            <w:r w:rsidRPr="00AC53E6">
              <w:t>dizayn edilmiş</w:t>
            </w:r>
            <w:proofErr w:type="gramEnd"/>
            <w:r w:rsidRPr="00AC53E6">
              <w:t xml:space="preserve"> olmalı ve bağlantılar kaynaksız olarak cıvata ve somun ile yapılmalıdır. </w:t>
            </w:r>
          </w:p>
        </w:tc>
        <w:tc>
          <w:tcPr>
            <w:tcW w:w="1070" w:type="dxa"/>
            <w:vAlign w:val="center"/>
          </w:tcPr>
          <w:p w:rsidR="00586850" w:rsidRPr="00AC53E6" w:rsidRDefault="00586850" w:rsidP="00E3127E">
            <w:pPr>
              <w:spacing w:before="120" w:after="120"/>
            </w:pPr>
          </w:p>
        </w:tc>
      </w:tr>
      <w:tr w:rsidR="00586850" w:rsidRPr="00AC53E6" w:rsidTr="00E3127E">
        <w:trPr>
          <w:cantSplit/>
        </w:trPr>
        <w:tc>
          <w:tcPr>
            <w:tcW w:w="996" w:type="dxa"/>
          </w:tcPr>
          <w:p w:rsidR="00586850" w:rsidRPr="00AC53E6" w:rsidRDefault="00586850" w:rsidP="00E3127E">
            <w:pPr>
              <w:spacing w:before="120" w:after="120"/>
              <w:jc w:val="center"/>
              <w:rPr>
                <w:b/>
              </w:rPr>
            </w:pPr>
            <w:r w:rsidRPr="00AC53E6">
              <w:rPr>
                <w:b/>
              </w:rPr>
              <w:t>1.13</w:t>
            </w:r>
          </w:p>
        </w:tc>
        <w:tc>
          <w:tcPr>
            <w:tcW w:w="4764" w:type="dxa"/>
          </w:tcPr>
          <w:p w:rsidR="00586850" w:rsidRPr="00AC53E6" w:rsidRDefault="007C68F3" w:rsidP="007C68F3">
            <w:pPr>
              <w:spacing w:before="120" w:after="120"/>
            </w:pPr>
            <w:r w:rsidRPr="00AC53E6">
              <w:t xml:space="preserve">Kabin sac parçaları kimyasal temizleme işlemlerinden sonra elektro-statik toz boyayla boyanmış ve fırınlanmış olmalıdır. </w:t>
            </w:r>
          </w:p>
        </w:tc>
        <w:tc>
          <w:tcPr>
            <w:tcW w:w="1070" w:type="dxa"/>
            <w:vAlign w:val="center"/>
          </w:tcPr>
          <w:p w:rsidR="00586850" w:rsidRPr="00AC53E6" w:rsidRDefault="00586850" w:rsidP="00E3127E">
            <w:pPr>
              <w:spacing w:before="120" w:after="120"/>
            </w:pPr>
          </w:p>
        </w:tc>
      </w:tr>
      <w:tr w:rsidR="00586850" w:rsidRPr="00AC53E6" w:rsidTr="00E3127E">
        <w:trPr>
          <w:cantSplit/>
        </w:trPr>
        <w:tc>
          <w:tcPr>
            <w:tcW w:w="996" w:type="dxa"/>
          </w:tcPr>
          <w:p w:rsidR="00586850" w:rsidRPr="00AC53E6" w:rsidRDefault="00586850" w:rsidP="00E3127E">
            <w:pPr>
              <w:spacing w:before="120" w:after="120"/>
              <w:jc w:val="center"/>
              <w:rPr>
                <w:b/>
              </w:rPr>
            </w:pPr>
            <w:r w:rsidRPr="00AC53E6">
              <w:rPr>
                <w:b/>
              </w:rPr>
              <w:t>1.14</w:t>
            </w:r>
          </w:p>
        </w:tc>
        <w:tc>
          <w:tcPr>
            <w:tcW w:w="4764" w:type="dxa"/>
          </w:tcPr>
          <w:p w:rsidR="00586850" w:rsidRPr="00AC53E6" w:rsidRDefault="007C68F3" w:rsidP="007C68F3">
            <w:pPr>
              <w:spacing w:before="120" w:after="120"/>
            </w:pPr>
            <w:r w:rsidRPr="00AC53E6">
              <w:t xml:space="preserve">Kabin içerisine canlı girişi önlenmiş olmalıdır.  </w:t>
            </w:r>
          </w:p>
        </w:tc>
        <w:tc>
          <w:tcPr>
            <w:tcW w:w="1070" w:type="dxa"/>
            <w:vAlign w:val="center"/>
          </w:tcPr>
          <w:p w:rsidR="00586850" w:rsidRPr="00AC53E6" w:rsidRDefault="00586850" w:rsidP="00E3127E">
            <w:pPr>
              <w:spacing w:before="120" w:after="120"/>
            </w:pPr>
          </w:p>
        </w:tc>
      </w:tr>
      <w:tr w:rsidR="00586850" w:rsidRPr="00AC53E6" w:rsidTr="00E3127E">
        <w:trPr>
          <w:cantSplit/>
        </w:trPr>
        <w:tc>
          <w:tcPr>
            <w:tcW w:w="996" w:type="dxa"/>
          </w:tcPr>
          <w:p w:rsidR="00586850" w:rsidRPr="00AC53E6" w:rsidRDefault="00586850" w:rsidP="00E3127E">
            <w:pPr>
              <w:spacing w:before="120" w:after="120"/>
              <w:jc w:val="center"/>
              <w:rPr>
                <w:b/>
              </w:rPr>
            </w:pPr>
            <w:r w:rsidRPr="00AC53E6">
              <w:rPr>
                <w:b/>
              </w:rPr>
              <w:t>1.15</w:t>
            </w:r>
          </w:p>
        </w:tc>
        <w:tc>
          <w:tcPr>
            <w:tcW w:w="4764" w:type="dxa"/>
          </w:tcPr>
          <w:p w:rsidR="00586850" w:rsidRPr="00AC53E6" w:rsidRDefault="007C68F3" w:rsidP="007C68F3">
            <w:pPr>
              <w:spacing w:before="120" w:after="120"/>
            </w:pPr>
            <w:r w:rsidRPr="00AC53E6">
              <w:t xml:space="preserve">Dizel motor yağ buharının dışarı atıldığı </w:t>
            </w:r>
            <w:proofErr w:type="spellStart"/>
            <w:r w:rsidRPr="00AC53E6">
              <w:t>karter</w:t>
            </w:r>
            <w:proofErr w:type="spellEnd"/>
            <w:r w:rsidRPr="00AC53E6">
              <w:t xml:space="preserve"> havalandırma hattı kabin dışına çelik spiralli hortum veya kırılmaz boru ile çıkartılmış olmalıdır. </w:t>
            </w:r>
          </w:p>
        </w:tc>
        <w:tc>
          <w:tcPr>
            <w:tcW w:w="1070" w:type="dxa"/>
            <w:vAlign w:val="center"/>
          </w:tcPr>
          <w:p w:rsidR="00586850" w:rsidRPr="00AC53E6" w:rsidRDefault="00586850" w:rsidP="00E3127E">
            <w:pPr>
              <w:spacing w:before="120" w:after="120"/>
            </w:pPr>
          </w:p>
        </w:tc>
      </w:tr>
      <w:tr w:rsidR="00586850" w:rsidRPr="00AC53E6" w:rsidTr="00E3127E">
        <w:trPr>
          <w:cantSplit/>
        </w:trPr>
        <w:tc>
          <w:tcPr>
            <w:tcW w:w="996" w:type="dxa"/>
          </w:tcPr>
          <w:p w:rsidR="00586850" w:rsidRPr="00AC53E6" w:rsidRDefault="00586850" w:rsidP="00E3127E">
            <w:pPr>
              <w:spacing w:before="120" w:after="120"/>
              <w:jc w:val="center"/>
              <w:rPr>
                <w:b/>
              </w:rPr>
            </w:pPr>
            <w:r w:rsidRPr="00AC53E6">
              <w:rPr>
                <w:b/>
              </w:rPr>
              <w:lastRenderedPageBreak/>
              <w:t>1.16</w:t>
            </w:r>
          </w:p>
        </w:tc>
        <w:tc>
          <w:tcPr>
            <w:tcW w:w="4764" w:type="dxa"/>
          </w:tcPr>
          <w:p w:rsidR="00586850" w:rsidRPr="00AC53E6" w:rsidRDefault="007C68F3" w:rsidP="00AC53E6">
            <w:pPr>
              <w:spacing w:before="120" w:after="120"/>
            </w:pPr>
            <w:r w:rsidRPr="00AC53E6">
              <w:t xml:space="preserve">Jeneratör ses seviyesi, yüksüz,  7  (yedi) metre mesafede en fazla 75 (yetmiş bir) </w:t>
            </w:r>
            <w:proofErr w:type="spellStart"/>
            <w:r w:rsidRPr="00AC53E6">
              <w:t>dBA</w:t>
            </w:r>
            <w:proofErr w:type="spellEnd"/>
            <w:r w:rsidRPr="00AC53E6">
              <w:t xml:space="preserve"> ol</w:t>
            </w:r>
            <w:r w:rsidR="00AC53E6" w:rsidRPr="00AC53E6">
              <w:t>malıd</w:t>
            </w:r>
            <w:r w:rsidRPr="00AC53E6">
              <w:t>ır.</w:t>
            </w:r>
          </w:p>
        </w:tc>
        <w:tc>
          <w:tcPr>
            <w:tcW w:w="1070" w:type="dxa"/>
            <w:vAlign w:val="center"/>
          </w:tcPr>
          <w:p w:rsidR="00586850" w:rsidRPr="00AC53E6" w:rsidRDefault="00586850" w:rsidP="00E3127E">
            <w:pPr>
              <w:spacing w:before="120" w:after="120"/>
            </w:pPr>
          </w:p>
        </w:tc>
      </w:tr>
    </w:tbl>
    <w:p w:rsidR="00D34D43" w:rsidRPr="00AC53E6" w:rsidRDefault="00D34D43" w:rsidP="00D34D43">
      <w:pPr>
        <w:spacing w:before="120" w:after="120"/>
      </w:pPr>
    </w:p>
    <w:p w:rsidR="007C68F3" w:rsidRPr="00AC53E6" w:rsidRDefault="00F760A3" w:rsidP="007C68F3">
      <w:pPr>
        <w:jc w:val="both"/>
      </w:pPr>
      <w:r w:rsidRPr="00AC53E6">
        <w:t>3</w:t>
      </w:r>
      <w:r w:rsidR="00D34D43" w:rsidRPr="00AC53E6">
        <w:t>. Garanti Koşulları</w:t>
      </w:r>
      <w:r w:rsidR="009C76F4" w:rsidRPr="00AC53E6">
        <w:t xml:space="preserve">: </w:t>
      </w:r>
      <w:r w:rsidR="007C68F3" w:rsidRPr="00AC53E6">
        <w:t xml:space="preserve">Dizel jeneratör setinin garanti süresi, 24 ay olmalıdır. </w:t>
      </w:r>
    </w:p>
    <w:p w:rsidR="00D34D43" w:rsidRPr="00AC53E6" w:rsidRDefault="00D34D43" w:rsidP="00D34D43">
      <w:pPr>
        <w:spacing w:before="120" w:after="120"/>
      </w:pPr>
    </w:p>
    <w:p w:rsidR="007C68F3" w:rsidRPr="00AC53E6" w:rsidRDefault="00F760A3" w:rsidP="007C68F3">
      <w:pPr>
        <w:spacing w:before="120" w:after="120"/>
      </w:pPr>
      <w:r w:rsidRPr="00AC53E6">
        <w:t>4</w:t>
      </w:r>
      <w:r w:rsidR="00D34D43" w:rsidRPr="00AC53E6">
        <w:t>. Montaj ve Bakım-Onarım Hizmetleri</w:t>
      </w:r>
      <w:r w:rsidR="007C68F3" w:rsidRPr="00AC53E6">
        <w:t xml:space="preserve">: Montaj </w:t>
      </w:r>
      <w:proofErr w:type="gramStart"/>
      <w:r w:rsidR="007C68F3" w:rsidRPr="00AC53E6">
        <w:t>dahil</w:t>
      </w:r>
      <w:proofErr w:type="gramEnd"/>
      <w:r w:rsidR="007C68F3" w:rsidRPr="00AC53E6">
        <w:t xml:space="preserve"> fiyat verilmelidir. Arıza durumunda 3 saat içerisinde müdahale edilecektir, aynı zamanda mesai saatleri dışında arıza gerçekleşmesi durumunda gece nöbetçi servis hizmeti vermelidir. </w:t>
      </w:r>
    </w:p>
    <w:p w:rsidR="00D34D43" w:rsidRPr="00AC53E6" w:rsidRDefault="00D34D43" w:rsidP="007C68F3">
      <w:pPr>
        <w:tabs>
          <w:tab w:val="center" w:pos="4536"/>
        </w:tabs>
        <w:spacing w:before="120" w:after="120"/>
      </w:pPr>
    </w:p>
    <w:p w:rsidR="00F760A3" w:rsidRPr="00AC53E6" w:rsidRDefault="00F760A3" w:rsidP="00F760A3">
      <w:pPr>
        <w:jc w:val="both"/>
      </w:pPr>
      <w:r w:rsidRPr="00AC53E6">
        <w:t>5</w:t>
      </w:r>
      <w:r w:rsidR="00D34D43" w:rsidRPr="00AC53E6">
        <w:t>. Gerekli Yedek Parçalar</w:t>
      </w:r>
      <w:r w:rsidRPr="00AC53E6">
        <w:t xml:space="preserve">: 10 Yıllık yedek parça temin garantisi dosya içerisinde sunulmalıdır. </w:t>
      </w:r>
    </w:p>
    <w:p w:rsidR="00D34D43" w:rsidRPr="00AC53E6" w:rsidRDefault="00F760A3" w:rsidP="00D34D43">
      <w:pPr>
        <w:spacing w:before="120" w:after="120"/>
      </w:pPr>
      <w:r w:rsidRPr="00AC53E6">
        <w:t>6</w:t>
      </w:r>
      <w:r w:rsidR="00D34D43" w:rsidRPr="00AC53E6">
        <w:t>. Kullanım Kılavuzu</w:t>
      </w:r>
      <w:r w:rsidRPr="00AC53E6">
        <w:t>: Makine ile teslim edilmelidir.</w:t>
      </w:r>
    </w:p>
    <w:p w:rsidR="00D34D43" w:rsidRPr="00AC53E6" w:rsidRDefault="00F760A3" w:rsidP="00D34D43">
      <w:pPr>
        <w:spacing w:before="120" w:after="120"/>
      </w:pPr>
      <w:r w:rsidRPr="00AC53E6">
        <w:t>7</w:t>
      </w:r>
      <w:r w:rsidR="00D34D43" w:rsidRPr="00AC53E6">
        <w:t>. Diğer Hususlar</w:t>
      </w:r>
    </w:p>
    <w:p w:rsidR="00D34D43" w:rsidRPr="00AC53E6" w:rsidRDefault="00D34D43" w:rsidP="00D34D43">
      <w:pPr>
        <w:overflowPunct w:val="0"/>
        <w:autoSpaceDE w:val="0"/>
        <w:autoSpaceDN w:val="0"/>
        <w:adjustRightInd w:val="0"/>
        <w:spacing w:after="120"/>
        <w:jc w:val="center"/>
        <w:textAlignment w:val="baseline"/>
        <w:rPr>
          <w:b/>
          <w:color w:val="000000"/>
        </w:rPr>
      </w:pPr>
    </w:p>
    <w:p w:rsidR="00D34D43" w:rsidRPr="00AC53E6" w:rsidRDefault="00D34D43" w:rsidP="00D34D43">
      <w:pPr>
        <w:overflowPunct w:val="0"/>
        <w:autoSpaceDE w:val="0"/>
        <w:autoSpaceDN w:val="0"/>
        <w:adjustRightInd w:val="0"/>
        <w:spacing w:after="120"/>
        <w:jc w:val="center"/>
        <w:textAlignment w:val="baseline"/>
        <w:rPr>
          <w:b/>
          <w:color w:val="000000"/>
        </w:rPr>
      </w:pPr>
    </w:p>
    <w:p w:rsidR="00D34D43" w:rsidRPr="00AC53E6" w:rsidRDefault="00D34D43" w:rsidP="00D34D43">
      <w:pPr>
        <w:overflowPunct w:val="0"/>
        <w:autoSpaceDE w:val="0"/>
        <w:autoSpaceDN w:val="0"/>
        <w:adjustRightInd w:val="0"/>
        <w:spacing w:after="120"/>
        <w:jc w:val="center"/>
        <w:textAlignment w:val="baseline"/>
        <w:rPr>
          <w:b/>
          <w:color w:val="000000"/>
        </w:rPr>
      </w:pPr>
    </w:p>
    <w:p w:rsidR="00D34D43" w:rsidRPr="00AC53E6" w:rsidRDefault="00D34D43" w:rsidP="00D34D43">
      <w:pPr>
        <w:overflowPunct w:val="0"/>
        <w:autoSpaceDE w:val="0"/>
        <w:autoSpaceDN w:val="0"/>
        <w:adjustRightInd w:val="0"/>
        <w:spacing w:after="120"/>
        <w:jc w:val="center"/>
        <w:textAlignment w:val="baseline"/>
        <w:rPr>
          <w:b/>
          <w:color w:val="000000"/>
        </w:rPr>
      </w:pPr>
    </w:p>
    <w:p w:rsidR="00D34D43" w:rsidRPr="00AC53E6" w:rsidRDefault="00D34D43" w:rsidP="005445CE">
      <w:pPr>
        <w:jc w:val="center"/>
        <w:rPr>
          <w:b/>
          <w:position w:val="-2"/>
          <w:u w:val="single"/>
        </w:rPr>
      </w:pPr>
      <w:r w:rsidRPr="00AC53E6">
        <w:rPr>
          <w:b/>
        </w:rPr>
        <w:br w:type="page"/>
      </w:r>
      <w:r w:rsidRPr="00AC53E6">
        <w:rPr>
          <w:b/>
          <w:position w:val="-2"/>
          <w:u w:val="single"/>
        </w:rPr>
        <w:lastRenderedPageBreak/>
        <w:t>YAPIM İŞLERİ İÇİN TEKNİK ŞARTNAME</w:t>
      </w:r>
    </w:p>
    <w:p w:rsidR="00D34D43" w:rsidRPr="00AC53E6" w:rsidRDefault="00D34D43" w:rsidP="00D34D43">
      <w:pPr>
        <w:rPr>
          <w:b/>
          <w:position w:val="-2"/>
          <w:u w:val="single"/>
        </w:rPr>
      </w:pPr>
    </w:p>
    <w:p w:rsidR="004D731A" w:rsidRDefault="004D731A" w:rsidP="004D731A">
      <w:pPr>
        <w:pStyle w:val="Gvde"/>
        <w:rPr>
          <w:rFonts w:eastAsia="Calibri" w:hAnsi="Times New Roman" w:cs="Times New Roman"/>
          <w:lang w:val="fr-FR"/>
        </w:rPr>
      </w:pPr>
      <w:r w:rsidRPr="00AC53E6">
        <w:rPr>
          <w:rFonts w:eastAsia="Calibri" w:hAnsi="Times New Roman" w:cs="Times New Roman"/>
          <w:b/>
          <w:bCs/>
          <w:position w:val="-4"/>
          <w:u w:val="single"/>
        </w:rPr>
        <w:t xml:space="preserve">Proje Adı </w:t>
      </w:r>
      <w:r w:rsidRPr="00AC53E6">
        <w:rPr>
          <w:rFonts w:eastAsia="Calibri" w:hAnsi="Times New Roman" w:cs="Times New Roman"/>
          <w:b/>
          <w:bCs/>
          <w:position w:val="-4"/>
        </w:rPr>
        <w:t xml:space="preserve">: </w:t>
      </w:r>
      <w:r w:rsidRPr="00AC53E6">
        <w:rPr>
          <w:rFonts w:eastAsia="Calibri" w:hAnsi="Times New Roman" w:cs="Times New Roman"/>
        </w:rPr>
        <w:t>“IHRACATA Y</w:t>
      </w:r>
      <w:r w:rsidRPr="00AC53E6">
        <w:rPr>
          <w:rFonts w:eastAsia="Calibri" w:hAnsi="Times New Roman" w:cs="Times New Roman"/>
          <w:lang w:val="de-DE"/>
        </w:rPr>
        <w:t>Ö</w:t>
      </w:r>
      <w:r w:rsidRPr="00AC53E6">
        <w:rPr>
          <w:rFonts w:eastAsia="Calibri" w:hAnsi="Times New Roman" w:cs="Times New Roman"/>
          <w:lang w:val="pt-PT"/>
        </w:rPr>
        <w:t>NELIK DEMONTE OFIS, BANYO MOBILYALARI VE RAYDOLAP SISTEMLERI IMALATI</w:t>
      </w:r>
      <w:r w:rsidRPr="00AC53E6">
        <w:rPr>
          <w:rFonts w:eastAsia="Calibri" w:hAnsi="Times New Roman" w:cs="Times New Roman"/>
          <w:lang w:val="fr-FR"/>
        </w:rPr>
        <w:t>’’</w:t>
      </w:r>
    </w:p>
    <w:p w:rsidR="00C6552C" w:rsidRPr="00AC53E6" w:rsidRDefault="00C6552C" w:rsidP="004D731A">
      <w:pPr>
        <w:pStyle w:val="Gvde"/>
        <w:rPr>
          <w:rFonts w:eastAsia="Calibri" w:hAnsi="Times New Roman" w:cs="Times New Roman"/>
        </w:rPr>
      </w:pPr>
      <w:r w:rsidRPr="00C6552C">
        <w:rPr>
          <w:rFonts w:eastAsia="Calibri" w:hAnsi="Times New Roman" w:cs="Times New Roman"/>
          <w:b/>
          <w:lang w:val="fr-FR"/>
        </w:rPr>
        <w:t>Lot</w:t>
      </w:r>
      <w:r>
        <w:rPr>
          <w:rFonts w:eastAsia="Calibri" w:hAnsi="Times New Roman" w:cs="Times New Roman"/>
          <w:lang w:val="fr-FR"/>
        </w:rPr>
        <w:t xml:space="preserve"> </w:t>
      </w:r>
      <w:r w:rsidRPr="00C6552C">
        <w:rPr>
          <w:rFonts w:eastAsia="Calibri" w:hAnsi="Times New Roman" w:cs="Times New Roman"/>
          <w:b/>
          <w:lang w:val="fr-FR"/>
        </w:rPr>
        <w:t>2</w:t>
      </w:r>
      <w:r>
        <w:rPr>
          <w:rFonts w:eastAsia="Calibri" w:hAnsi="Times New Roman" w:cs="Times New Roman"/>
          <w:lang w:val="fr-FR"/>
        </w:rPr>
        <w:t xml:space="preserve"> : </w:t>
      </w:r>
      <w:proofErr w:type="spellStart"/>
      <w:r>
        <w:rPr>
          <w:rFonts w:eastAsia="Calibri" w:hAnsi="Times New Roman" w:cs="Times New Roman"/>
          <w:lang w:val="fr-FR"/>
        </w:rPr>
        <w:t>Çatı</w:t>
      </w:r>
      <w:proofErr w:type="spellEnd"/>
      <w:r>
        <w:rPr>
          <w:rFonts w:eastAsia="Calibri" w:hAnsi="Times New Roman" w:cs="Times New Roman"/>
          <w:lang w:val="fr-FR"/>
        </w:rPr>
        <w:t xml:space="preserve"> </w:t>
      </w:r>
      <w:proofErr w:type="spellStart"/>
      <w:r>
        <w:rPr>
          <w:rFonts w:eastAsia="Calibri" w:hAnsi="Times New Roman" w:cs="Times New Roman"/>
          <w:lang w:val="fr-FR"/>
        </w:rPr>
        <w:t>İzolasyonu</w:t>
      </w:r>
      <w:proofErr w:type="spellEnd"/>
    </w:p>
    <w:p w:rsidR="004D731A" w:rsidRPr="00AC53E6" w:rsidRDefault="004D731A" w:rsidP="004D731A">
      <w:pPr>
        <w:pStyle w:val="Gvde"/>
        <w:rPr>
          <w:rFonts w:eastAsia="Calibri" w:hAnsi="Times New Roman" w:cs="Times New Roman"/>
          <w:b/>
          <w:bCs/>
          <w:position w:val="-4"/>
        </w:rPr>
      </w:pPr>
    </w:p>
    <w:p w:rsidR="004D731A" w:rsidRPr="00AC53E6" w:rsidRDefault="004D731A" w:rsidP="004D731A">
      <w:pPr>
        <w:pStyle w:val="Gvde"/>
        <w:rPr>
          <w:rFonts w:eastAsia="Calibri" w:hAnsi="Times New Roman" w:cs="Times New Roman"/>
          <w:b/>
          <w:bCs/>
          <w:position w:val="-4"/>
        </w:rPr>
      </w:pPr>
      <w:r w:rsidRPr="00AC53E6">
        <w:rPr>
          <w:rFonts w:eastAsia="Calibri" w:hAnsi="Times New Roman" w:cs="Times New Roman"/>
          <w:b/>
          <w:bCs/>
          <w:position w:val="-4"/>
          <w:u w:val="single"/>
        </w:rPr>
        <w:t xml:space="preserve">Sözleşme Makamı (Yararlanıcı) </w:t>
      </w:r>
      <w:r w:rsidRPr="00AC53E6">
        <w:rPr>
          <w:rFonts w:eastAsia="Calibri" w:hAnsi="Times New Roman" w:cs="Times New Roman"/>
          <w:b/>
          <w:bCs/>
          <w:position w:val="-4"/>
        </w:rPr>
        <w:t xml:space="preserve">:  GARANTİ TASARIM VE MOBİLYA LTD. ŞTİ. </w:t>
      </w:r>
    </w:p>
    <w:p w:rsidR="004D731A" w:rsidRPr="00AC53E6" w:rsidRDefault="004D731A" w:rsidP="004D731A">
      <w:pPr>
        <w:pStyle w:val="Gvde"/>
        <w:rPr>
          <w:rFonts w:eastAsia="Calibri" w:hAnsi="Times New Roman" w:cs="Times New Roman"/>
          <w:b/>
          <w:bCs/>
          <w:position w:val="-4"/>
        </w:rPr>
      </w:pPr>
    </w:p>
    <w:p w:rsidR="004D731A" w:rsidRPr="00AC53E6" w:rsidRDefault="004D731A" w:rsidP="004D731A">
      <w:pPr>
        <w:pStyle w:val="Gvde"/>
        <w:numPr>
          <w:ilvl w:val="0"/>
          <w:numId w:val="8"/>
        </w:numPr>
        <w:ind w:left="720" w:hanging="480"/>
        <w:rPr>
          <w:rFonts w:eastAsia="Trebuchet MS Bold" w:hAnsi="Times New Roman" w:cs="Times New Roman"/>
          <w:b/>
          <w:bCs/>
        </w:rPr>
      </w:pPr>
      <w:r w:rsidRPr="00AC53E6">
        <w:rPr>
          <w:rFonts w:eastAsia="Calibri" w:hAnsi="Times New Roman" w:cs="Times New Roman"/>
          <w:b/>
          <w:bCs/>
          <w:position w:val="-4"/>
        </w:rPr>
        <w:t>Genel Tanım</w:t>
      </w:r>
    </w:p>
    <w:p w:rsidR="004D731A" w:rsidRPr="00AC53E6" w:rsidRDefault="004D731A" w:rsidP="004D731A">
      <w:pPr>
        <w:pStyle w:val="Gvde"/>
        <w:ind w:left="600"/>
        <w:rPr>
          <w:rFonts w:eastAsia="Calibri" w:hAnsi="Times New Roman" w:cs="Times New Roman"/>
          <w:position w:val="-4"/>
        </w:rPr>
      </w:pPr>
    </w:p>
    <w:p w:rsidR="004D731A" w:rsidRPr="00AC53E6" w:rsidRDefault="004D731A" w:rsidP="004D731A">
      <w:pPr>
        <w:pStyle w:val="Gvde"/>
        <w:numPr>
          <w:ilvl w:val="1"/>
          <w:numId w:val="9"/>
        </w:numPr>
        <w:tabs>
          <w:tab w:val="num" w:pos="1950"/>
        </w:tabs>
        <w:ind w:left="1093" w:hanging="533"/>
        <w:rPr>
          <w:rFonts w:eastAsia="Trebuchet MS" w:hAnsi="Times New Roman" w:cs="Times New Roman"/>
        </w:rPr>
      </w:pPr>
      <w:r w:rsidRPr="00AC53E6">
        <w:rPr>
          <w:rFonts w:eastAsia="Calibri" w:hAnsi="Times New Roman" w:cs="Times New Roman"/>
          <w:position w:val="-4"/>
          <w:lang w:val="fr-FR"/>
        </w:rPr>
        <w:t>‘’</w:t>
      </w:r>
      <w:r w:rsidRPr="00AC53E6">
        <w:rPr>
          <w:rFonts w:eastAsia="Calibri" w:hAnsi="Times New Roman" w:cs="Times New Roman"/>
          <w:position w:val="-4"/>
        </w:rPr>
        <w:t>1.850 m2 mevcut hasarlı saç çatını</w:t>
      </w:r>
      <w:r w:rsidRPr="00AC53E6">
        <w:rPr>
          <w:rFonts w:eastAsia="Calibri" w:hAnsi="Times New Roman" w:cs="Times New Roman"/>
          <w:position w:val="-4"/>
          <w:lang w:val="nl-NL"/>
        </w:rPr>
        <w:t>n onar</w:t>
      </w:r>
      <w:proofErr w:type="spellStart"/>
      <w:r w:rsidRPr="00AC53E6">
        <w:rPr>
          <w:rFonts w:eastAsia="Calibri" w:hAnsi="Times New Roman" w:cs="Times New Roman"/>
          <w:position w:val="-4"/>
        </w:rPr>
        <w:t>ılıp</w:t>
      </w:r>
      <w:proofErr w:type="spellEnd"/>
      <w:r w:rsidRPr="00AC53E6">
        <w:rPr>
          <w:rFonts w:eastAsia="Calibri" w:hAnsi="Times New Roman" w:cs="Times New Roman"/>
          <w:position w:val="-4"/>
        </w:rPr>
        <w:t xml:space="preserve"> üzerine izolasyon ve yeni trapez saç çatı döşenmesi işi</w:t>
      </w:r>
      <w:r w:rsidRPr="00AC53E6">
        <w:rPr>
          <w:rFonts w:eastAsia="Calibri" w:hAnsi="Times New Roman" w:cs="Times New Roman"/>
          <w:position w:val="-4"/>
          <w:lang w:val="fr-FR"/>
        </w:rPr>
        <w:t>’’</w:t>
      </w:r>
    </w:p>
    <w:p w:rsidR="004D731A" w:rsidRPr="00AC53E6" w:rsidRDefault="004D731A" w:rsidP="004D731A">
      <w:pPr>
        <w:pStyle w:val="Gvde"/>
        <w:numPr>
          <w:ilvl w:val="1"/>
          <w:numId w:val="9"/>
        </w:numPr>
        <w:tabs>
          <w:tab w:val="num" w:pos="1950"/>
        </w:tabs>
        <w:ind w:left="1093" w:hanging="533"/>
        <w:rPr>
          <w:rFonts w:eastAsia="Trebuchet MS" w:hAnsi="Times New Roman" w:cs="Times New Roman"/>
        </w:rPr>
      </w:pPr>
      <w:r w:rsidRPr="00AC53E6">
        <w:rPr>
          <w:rFonts w:eastAsia="Calibri" w:hAnsi="Times New Roman" w:cs="Times New Roman"/>
          <w:position w:val="-4"/>
        </w:rPr>
        <w:t xml:space="preserve">İşin süresi 30 gündür. </w:t>
      </w:r>
    </w:p>
    <w:p w:rsidR="004D731A" w:rsidRPr="00AC53E6" w:rsidRDefault="004D731A" w:rsidP="004D731A">
      <w:pPr>
        <w:pStyle w:val="Gvde"/>
        <w:numPr>
          <w:ilvl w:val="1"/>
          <w:numId w:val="9"/>
        </w:numPr>
        <w:tabs>
          <w:tab w:val="num" w:pos="1950"/>
        </w:tabs>
        <w:ind w:left="1093" w:hanging="533"/>
        <w:rPr>
          <w:rFonts w:eastAsia="Trebuchet MS" w:hAnsi="Times New Roman" w:cs="Times New Roman"/>
        </w:rPr>
      </w:pPr>
      <w:r w:rsidRPr="00AC53E6">
        <w:rPr>
          <w:rFonts w:eastAsia="Calibri" w:hAnsi="Times New Roman" w:cs="Times New Roman"/>
          <w:position w:val="-4"/>
        </w:rPr>
        <w:t>Yüklenici firmanın teklif vermeden ö</w:t>
      </w:r>
      <w:proofErr w:type="spellStart"/>
      <w:r w:rsidRPr="00AC53E6">
        <w:rPr>
          <w:rFonts w:eastAsia="Calibri" w:hAnsi="Times New Roman" w:cs="Times New Roman"/>
          <w:position w:val="-4"/>
          <w:lang w:val="en-US"/>
        </w:rPr>
        <w:t>nce</w:t>
      </w:r>
      <w:proofErr w:type="spellEnd"/>
      <w:r w:rsidRPr="00AC53E6">
        <w:rPr>
          <w:rFonts w:eastAsia="Calibri" w:hAnsi="Times New Roman" w:cs="Times New Roman"/>
          <w:position w:val="-4"/>
          <w:lang w:val="en-US"/>
        </w:rPr>
        <w:t xml:space="preserve"> </w:t>
      </w:r>
      <w:proofErr w:type="spellStart"/>
      <w:r w:rsidRPr="00AC53E6">
        <w:rPr>
          <w:rFonts w:eastAsia="Calibri" w:hAnsi="Times New Roman" w:cs="Times New Roman"/>
          <w:position w:val="-4"/>
          <w:lang w:val="en-US"/>
        </w:rPr>
        <w:t>i</w:t>
      </w:r>
      <w:r w:rsidRPr="00AC53E6">
        <w:rPr>
          <w:rFonts w:eastAsia="Calibri" w:hAnsi="Times New Roman" w:cs="Times New Roman"/>
          <w:position w:val="-4"/>
        </w:rPr>
        <w:t>şin</w:t>
      </w:r>
      <w:proofErr w:type="spellEnd"/>
      <w:r w:rsidRPr="00AC53E6">
        <w:rPr>
          <w:rFonts w:eastAsia="Calibri" w:hAnsi="Times New Roman" w:cs="Times New Roman"/>
          <w:position w:val="-4"/>
        </w:rPr>
        <w:t xml:space="preserve"> yapılacağı yerde keşif yapması gereklidir. </w:t>
      </w:r>
    </w:p>
    <w:p w:rsidR="004D731A" w:rsidRPr="00AC53E6" w:rsidRDefault="004D731A" w:rsidP="004D731A">
      <w:pPr>
        <w:pStyle w:val="Gvde"/>
        <w:ind w:left="600"/>
        <w:rPr>
          <w:rFonts w:eastAsia="Calibri" w:hAnsi="Times New Roman" w:cs="Times New Roman"/>
          <w:position w:val="-4"/>
        </w:rPr>
      </w:pPr>
    </w:p>
    <w:p w:rsidR="004D731A" w:rsidRPr="00AC53E6" w:rsidRDefault="004D731A" w:rsidP="004D731A">
      <w:pPr>
        <w:pStyle w:val="Gvde"/>
        <w:numPr>
          <w:ilvl w:val="0"/>
          <w:numId w:val="8"/>
        </w:numPr>
        <w:ind w:left="720" w:hanging="480"/>
        <w:rPr>
          <w:rFonts w:eastAsia="Trebuchet MS Bold" w:hAnsi="Times New Roman" w:cs="Times New Roman"/>
          <w:b/>
          <w:bCs/>
        </w:rPr>
      </w:pPr>
      <w:r w:rsidRPr="00AC53E6">
        <w:rPr>
          <w:rFonts w:eastAsia="Calibri" w:hAnsi="Times New Roman" w:cs="Times New Roman"/>
          <w:b/>
          <w:bCs/>
          <w:position w:val="-4"/>
        </w:rPr>
        <w:t>Teknik Şartname</w:t>
      </w:r>
    </w:p>
    <w:p w:rsidR="004D731A" w:rsidRPr="00AC53E6" w:rsidRDefault="004D731A" w:rsidP="004D731A">
      <w:pPr>
        <w:pStyle w:val="Gvde"/>
        <w:ind w:left="600"/>
        <w:rPr>
          <w:rFonts w:eastAsia="Calibri" w:hAnsi="Times New Roman" w:cs="Times New Roman"/>
          <w:b/>
          <w:bCs/>
          <w:position w:val="-4"/>
        </w:rPr>
      </w:pPr>
    </w:p>
    <w:p w:rsidR="004D731A" w:rsidRPr="00AC53E6" w:rsidRDefault="004D731A" w:rsidP="004D731A">
      <w:pPr>
        <w:pStyle w:val="Gvde"/>
        <w:ind w:left="600"/>
        <w:rPr>
          <w:rFonts w:eastAsia="Calibri" w:hAnsi="Times New Roman" w:cs="Times New Roman"/>
          <w:b/>
          <w:bCs/>
          <w:position w:val="-4"/>
        </w:rPr>
      </w:pPr>
      <w:r w:rsidRPr="00AC53E6">
        <w:rPr>
          <w:rFonts w:eastAsia="Calibri" w:hAnsi="Times New Roman" w:cs="Times New Roman"/>
          <w:b/>
          <w:bCs/>
          <w:position w:val="-4"/>
        </w:rPr>
        <w:t>İstenilen Belgeler</w:t>
      </w:r>
    </w:p>
    <w:p w:rsidR="004D731A" w:rsidRPr="00AC53E6" w:rsidRDefault="004D731A" w:rsidP="004D731A">
      <w:pPr>
        <w:pStyle w:val="Gvde"/>
        <w:ind w:left="600"/>
        <w:rPr>
          <w:rFonts w:eastAsia="Calibri" w:hAnsi="Times New Roman" w:cs="Times New Roman"/>
          <w:b/>
          <w:bCs/>
          <w:position w:val="-4"/>
        </w:rPr>
      </w:pPr>
    </w:p>
    <w:p w:rsidR="004D731A" w:rsidRPr="00AC53E6" w:rsidRDefault="004D731A" w:rsidP="004D731A">
      <w:pPr>
        <w:pStyle w:val="ListeParagraf"/>
        <w:numPr>
          <w:ilvl w:val="0"/>
          <w:numId w:val="10"/>
        </w:numPr>
        <w:tabs>
          <w:tab w:val="num" w:pos="1185"/>
        </w:tabs>
        <w:ind w:left="1185" w:hanging="480"/>
        <w:rPr>
          <w:rFonts w:eastAsia="Trebuchet MS Bold" w:hAnsi="Times New Roman" w:cs="Times New Roman"/>
          <w:bCs/>
        </w:rPr>
      </w:pPr>
      <w:r w:rsidRPr="00AC53E6">
        <w:rPr>
          <w:rFonts w:eastAsia="Calibri" w:hAnsi="Times New Roman" w:cs="Times New Roman"/>
          <w:bCs/>
          <w:position w:val="-4"/>
        </w:rPr>
        <w:t xml:space="preserve">B2 sınıfı iş bitirme belgesi </w:t>
      </w:r>
    </w:p>
    <w:p w:rsidR="004D731A" w:rsidRPr="00AC53E6" w:rsidRDefault="004D731A" w:rsidP="004D731A">
      <w:pPr>
        <w:pStyle w:val="ListeParagraf"/>
        <w:numPr>
          <w:ilvl w:val="0"/>
          <w:numId w:val="10"/>
        </w:numPr>
        <w:tabs>
          <w:tab w:val="num" w:pos="1185"/>
        </w:tabs>
        <w:ind w:left="1185" w:hanging="480"/>
        <w:rPr>
          <w:rFonts w:eastAsia="Trebuchet MS Bold" w:hAnsi="Times New Roman" w:cs="Times New Roman"/>
          <w:bCs/>
        </w:rPr>
      </w:pPr>
      <w:r w:rsidRPr="00AC53E6">
        <w:rPr>
          <w:rFonts w:eastAsia="Calibri" w:hAnsi="Times New Roman" w:cs="Times New Roman"/>
          <w:bCs/>
          <w:position w:val="-4"/>
        </w:rPr>
        <w:t xml:space="preserve">Kullanılacak olan taş yünü </w:t>
      </w:r>
      <w:proofErr w:type="gramStart"/>
      <w:r w:rsidRPr="00AC53E6">
        <w:rPr>
          <w:rFonts w:eastAsia="Calibri" w:hAnsi="Times New Roman" w:cs="Times New Roman"/>
          <w:bCs/>
          <w:position w:val="-4"/>
        </w:rPr>
        <w:t>izolasyon</w:t>
      </w:r>
      <w:proofErr w:type="gramEnd"/>
      <w:r w:rsidRPr="00AC53E6">
        <w:rPr>
          <w:rFonts w:eastAsia="Calibri" w:hAnsi="Times New Roman" w:cs="Times New Roman"/>
          <w:bCs/>
          <w:position w:val="-4"/>
        </w:rPr>
        <w:t xml:space="preserve"> malzemesinde ve trapez saç malzemesinde </w:t>
      </w:r>
      <w:proofErr w:type="spellStart"/>
      <w:r w:rsidRPr="00AC53E6">
        <w:rPr>
          <w:rFonts w:eastAsia="Calibri" w:hAnsi="Times New Roman" w:cs="Times New Roman"/>
          <w:bCs/>
          <w:position w:val="-4"/>
        </w:rPr>
        <w:t>tse</w:t>
      </w:r>
      <w:proofErr w:type="spellEnd"/>
      <w:r w:rsidRPr="00AC53E6">
        <w:rPr>
          <w:rFonts w:eastAsia="Calibri" w:hAnsi="Times New Roman" w:cs="Times New Roman"/>
          <w:bCs/>
          <w:position w:val="-4"/>
        </w:rPr>
        <w:t xml:space="preserve"> ve </w:t>
      </w:r>
      <w:proofErr w:type="spellStart"/>
      <w:r w:rsidRPr="00AC53E6">
        <w:rPr>
          <w:rFonts w:eastAsia="Calibri" w:hAnsi="Times New Roman" w:cs="Times New Roman"/>
          <w:bCs/>
          <w:position w:val="-4"/>
        </w:rPr>
        <w:t>iso</w:t>
      </w:r>
      <w:proofErr w:type="spellEnd"/>
      <w:r w:rsidRPr="00AC53E6">
        <w:rPr>
          <w:rFonts w:eastAsia="Calibri" w:hAnsi="Times New Roman" w:cs="Times New Roman"/>
          <w:bCs/>
          <w:position w:val="-4"/>
        </w:rPr>
        <w:t xml:space="preserve"> 9001 belgelerinin olması.</w:t>
      </w:r>
    </w:p>
    <w:p w:rsidR="004D731A" w:rsidRPr="00AC53E6" w:rsidRDefault="004D731A" w:rsidP="004D731A">
      <w:pPr>
        <w:pStyle w:val="Gvde"/>
        <w:ind w:left="600"/>
        <w:rPr>
          <w:rFonts w:eastAsia="Calibri" w:hAnsi="Times New Roman" w:cs="Times New Roman"/>
          <w:position w:val="-4"/>
        </w:rPr>
      </w:pPr>
    </w:p>
    <w:p w:rsidR="004D731A" w:rsidRPr="00AC53E6" w:rsidRDefault="004D731A" w:rsidP="004D731A">
      <w:pPr>
        <w:pStyle w:val="Gvde"/>
        <w:ind w:firstLine="705"/>
        <w:rPr>
          <w:rFonts w:eastAsia="Calibri" w:hAnsi="Times New Roman" w:cs="Times New Roman"/>
          <w:b/>
          <w:bCs/>
          <w:position w:val="-4"/>
        </w:rPr>
      </w:pPr>
      <w:r w:rsidRPr="00AC53E6">
        <w:rPr>
          <w:rFonts w:eastAsia="Calibri" w:hAnsi="Times New Roman" w:cs="Times New Roman"/>
          <w:b/>
          <w:bCs/>
          <w:position w:val="-4"/>
        </w:rPr>
        <w:t>Yapım işi Teknik Şartname</w:t>
      </w:r>
    </w:p>
    <w:p w:rsidR="004D731A" w:rsidRPr="00AC53E6" w:rsidRDefault="004D731A" w:rsidP="004D731A">
      <w:pPr>
        <w:pStyle w:val="Gvde"/>
        <w:ind w:firstLine="705"/>
        <w:rPr>
          <w:rFonts w:eastAsia="Calibri" w:hAnsi="Times New Roman" w:cs="Times New Roman"/>
          <w:b/>
          <w:bCs/>
          <w:position w:val="-4"/>
        </w:rPr>
      </w:pPr>
    </w:p>
    <w:p w:rsidR="004D731A" w:rsidRPr="00AC53E6" w:rsidRDefault="004D731A" w:rsidP="004D731A">
      <w:pPr>
        <w:pStyle w:val="ListeParagraf"/>
        <w:numPr>
          <w:ilvl w:val="0"/>
          <w:numId w:val="11"/>
        </w:numPr>
        <w:tabs>
          <w:tab w:val="num" w:pos="1440"/>
        </w:tabs>
        <w:ind w:left="1440" w:hanging="480"/>
        <w:rPr>
          <w:rFonts w:eastAsia="Trebuchet MS" w:hAnsi="Times New Roman" w:cs="Times New Roman"/>
        </w:rPr>
      </w:pPr>
      <w:r w:rsidRPr="00AC53E6">
        <w:rPr>
          <w:rFonts w:eastAsia="Calibri" w:hAnsi="Times New Roman" w:cs="Times New Roman"/>
          <w:position w:val="-4"/>
        </w:rPr>
        <w:t>Çatı keşfi ve hasarlı alanların tamiratı, açıklıkların ve ışıklıkların kapatılması</w:t>
      </w:r>
    </w:p>
    <w:p w:rsidR="004D731A" w:rsidRPr="00AC53E6" w:rsidRDefault="004D731A" w:rsidP="004D731A">
      <w:pPr>
        <w:pStyle w:val="ListeParagraf"/>
        <w:numPr>
          <w:ilvl w:val="0"/>
          <w:numId w:val="11"/>
        </w:numPr>
        <w:tabs>
          <w:tab w:val="num" w:pos="1440"/>
        </w:tabs>
        <w:ind w:left="1440" w:hanging="480"/>
        <w:rPr>
          <w:rFonts w:eastAsia="Trebuchet MS" w:hAnsi="Times New Roman" w:cs="Times New Roman"/>
        </w:rPr>
      </w:pPr>
      <w:r w:rsidRPr="00AC53E6">
        <w:rPr>
          <w:rFonts w:eastAsia="Calibri" w:hAnsi="Times New Roman" w:cs="Times New Roman"/>
          <w:position w:val="-4"/>
        </w:rPr>
        <w:t xml:space="preserve">Mevcut çatı derelerinin onarılması, onarılamayanların değiştirilmesi. </w:t>
      </w:r>
    </w:p>
    <w:p w:rsidR="004D731A" w:rsidRPr="00AC53E6" w:rsidRDefault="004D731A" w:rsidP="004D731A">
      <w:pPr>
        <w:pStyle w:val="ListeParagraf"/>
        <w:numPr>
          <w:ilvl w:val="0"/>
          <w:numId w:val="11"/>
        </w:numPr>
        <w:tabs>
          <w:tab w:val="num" w:pos="1440"/>
        </w:tabs>
        <w:ind w:left="1440" w:hanging="480"/>
        <w:rPr>
          <w:rFonts w:eastAsia="Trebuchet MS" w:hAnsi="Times New Roman" w:cs="Times New Roman"/>
        </w:rPr>
      </w:pPr>
      <w:r w:rsidRPr="00AC53E6">
        <w:rPr>
          <w:rFonts w:eastAsia="Calibri" w:hAnsi="Times New Roman" w:cs="Times New Roman"/>
          <w:position w:val="-4"/>
        </w:rPr>
        <w:t xml:space="preserve">Çatı fenerinin iptal edilerek çatı ile aynı düzleme getirilmesi. </w:t>
      </w:r>
    </w:p>
    <w:p w:rsidR="004D731A" w:rsidRPr="00AC53E6" w:rsidRDefault="004D731A" w:rsidP="004D731A">
      <w:pPr>
        <w:pStyle w:val="ListeParagraf"/>
        <w:numPr>
          <w:ilvl w:val="0"/>
          <w:numId w:val="11"/>
        </w:numPr>
        <w:tabs>
          <w:tab w:val="num" w:pos="1440"/>
        </w:tabs>
        <w:ind w:left="1440" w:hanging="480"/>
        <w:rPr>
          <w:rFonts w:eastAsia="Trebuchet MS" w:hAnsi="Times New Roman" w:cs="Times New Roman"/>
        </w:rPr>
      </w:pPr>
      <w:proofErr w:type="spellStart"/>
      <w:r w:rsidRPr="00AC53E6">
        <w:rPr>
          <w:rFonts w:eastAsia="Calibri" w:hAnsi="Times New Roman" w:cs="Times New Roman"/>
          <w:position w:val="-4"/>
          <w:lang w:val="en-US"/>
        </w:rPr>
        <w:t>Profil</w:t>
      </w:r>
      <w:proofErr w:type="spellEnd"/>
      <w:r w:rsidRPr="00AC53E6">
        <w:rPr>
          <w:rFonts w:eastAsia="Calibri" w:hAnsi="Times New Roman" w:cs="Times New Roman"/>
          <w:position w:val="-4"/>
          <w:lang w:val="en-US"/>
        </w:rPr>
        <w:t xml:space="preserve"> </w:t>
      </w:r>
      <w:r w:rsidRPr="00AC53E6">
        <w:rPr>
          <w:rFonts w:eastAsia="Calibri" w:hAnsi="Times New Roman" w:cs="Times New Roman"/>
          <w:position w:val="-4"/>
        </w:rPr>
        <w:t>üstlerine 1.2 mm galvaniz saçtan taşıyıcılar konulması</w:t>
      </w:r>
    </w:p>
    <w:p w:rsidR="004D731A" w:rsidRPr="00AC53E6" w:rsidRDefault="004D731A" w:rsidP="004D731A">
      <w:pPr>
        <w:pStyle w:val="ListeParagraf"/>
        <w:numPr>
          <w:ilvl w:val="0"/>
          <w:numId w:val="11"/>
        </w:numPr>
        <w:tabs>
          <w:tab w:val="num" w:pos="1440"/>
        </w:tabs>
        <w:ind w:left="1440" w:hanging="480"/>
        <w:rPr>
          <w:rFonts w:eastAsia="Trebuchet MS" w:hAnsi="Times New Roman" w:cs="Times New Roman"/>
        </w:rPr>
      </w:pPr>
      <w:r w:rsidRPr="00AC53E6">
        <w:rPr>
          <w:rFonts w:eastAsia="Calibri" w:hAnsi="Times New Roman" w:cs="Times New Roman"/>
          <w:position w:val="-4"/>
        </w:rPr>
        <w:t xml:space="preserve">Mevcut onarılmış çatı üzerine </w:t>
      </w:r>
      <w:proofErr w:type="gramStart"/>
      <w:r w:rsidRPr="00AC53E6">
        <w:rPr>
          <w:rFonts w:eastAsia="Calibri" w:hAnsi="Times New Roman" w:cs="Times New Roman"/>
          <w:position w:val="-4"/>
        </w:rPr>
        <w:t>izolasyon</w:t>
      </w:r>
      <w:proofErr w:type="gramEnd"/>
      <w:r w:rsidRPr="00AC53E6">
        <w:rPr>
          <w:rFonts w:eastAsia="Calibri" w:hAnsi="Times New Roman" w:cs="Times New Roman"/>
          <w:position w:val="-4"/>
        </w:rPr>
        <w:t xml:space="preserve"> için 5 cm taş yünü döşenmesi</w:t>
      </w:r>
    </w:p>
    <w:p w:rsidR="004D731A" w:rsidRPr="00AC53E6" w:rsidRDefault="004D731A" w:rsidP="004D731A">
      <w:pPr>
        <w:pStyle w:val="ListeParagraf"/>
        <w:numPr>
          <w:ilvl w:val="0"/>
          <w:numId w:val="11"/>
        </w:numPr>
        <w:tabs>
          <w:tab w:val="num" w:pos="1440"/>
        </w:tabs>
        <w:ind w:left="1440" w:hanging="480"/>
        <w:rPr>
          <w:rFonts w:eastAsia="Trebuchet MS" w:hAnsi="Times New Roman" w:cs="Times New Roman"/>
        </w:rPr>
      </w:pPr>
      <w:r w:rsidRPr="00AC53E6">
        <w:rPr>
          <w:rFonts w:eastAsia="Calibri" w:hAnsi="Times New Roman" w:cs="Times New Roman"/>
          <w:position w:val="-4"/>
        </w:rPr>
        <w:t>İzolasyon malzemesi üzerine 50 mm trapez saç montajı.</w:t>
      </w:r>
    </w:p>
    <w:p w:rsidR="004D731A" w:rsidRPr="00AC53E6" w:rsidRDefault="004D731A" w:rsidP="004D731A">
      <w:pPr>
        <w:pStyle w:val="Gvde"/>
        <w:rPr>
          <w:rFonts w:eastAsia="Calibri" w:hAnsi="Times New Roman" w:cs="Times New Roman"/>
          <w:position w:val="-4"/>
        </w:rPr>
      </w:pPr>
    </w:p>
    <w:p w:rsidR="004D731A" w:rsidRPr="00AC53E6" w:rsidRDefault="004D731A" w:rsidP="004D731A">
      <w:pPr>
        <w:pStyle w:val="text-3mezera"/>
        <w:widowControl/>
        <w:tabs>
          <w:tab w:val="left" w:pos="426"/>
          <w:tab w:val="left" w:pos="1134"/>
          <w:tab w:val="left" w:pos="6096"/>
          <w:tab w:val="left" w:pos="6379"/>
        </w:tabs>
        <w:spacing w:before="0"/>
        <w:rPr>
          <w:rFonts w:ascii="Times New Roman" w:eastAsia="Calibri" w:hAnsi="Times New Roman" w:cs="Times New Roman"/>
          <w:position w:val="-4"/>
        </w:rPr>
      </w:pPr>
    </w:p>
    <w:p w:rsidR="004D731A" w:rsidRPr="00AC53E6" w:rsidRDefault="004D731A" w:rsidP="004D731A">
      <w:pPr>
        <w:pStyle w:val="text-3mezera"/>
        <w:widowControl/>
        <w:numPr>
          <w:ilvl w:val="0"/>
          <w:numId w:val="12"/>
        </w:numPr>
        <w:pBdr>
          <w:top w:val="nil"/>
          <w:left w:val="nil"/>
          <w:bottom w:val="nil"/>
          <w:right w:val="nil"/>
          <w:between w:val="nil"/>
          <w:bar w:val="nil"/>
        </w:pBdr>
        <w:tabs>
          <w:tab w:val="left" w:pos="600"/>
          <w:tab w:val="left" w:pos="1134"/>
          <w:tab w:val="num" w:pos="1470"/>
          <w:tab w:val="left" w:pos="6096"/>
          <w:tab w:val="left" w:pos="6379"/>
        </w:tabs>
        <w:spacing w:before="0"/>
        <w:ind w:left="662" w:hanging="422"/>
        <w:rPr>
          <w:rFonts w:ascii="Times New Roman" w:eastAsia="Trebuchet MS Bold" w:hAnsi="Times New Roman" w:cs="Times New Roman"/>
          <w:b/>
          <w:bCs/>
        </w:rPr>
      </w:pPr>
      <w:r w:rsidRPr="00AC53E6">
        <w:rPr>
          <w:rFonts w:ascii="Times New Roman" w:eastAsia="Calibri" w:hAnsi="Times New Roman" w:cs="Times New Roman"/>
          <w:b/>
          <w:bCs/>
          <w:position w:val="-4"/>
        </w:rPr>
        <w:t>Bakım Gereksinimi</w:t>
      </w:r>
    </w:p>
    <w:p w:rsidR="004D731A" w:rsidRPr="00AC53E6" w:rsidRDefault="004D731A" w:rsidP="004D731A">
      <w:pPr>
        <w:pStyle w:val="Gvde"/>
        <w:tabs>
          <w:tab w:val="left" w:pos="615"/>
          <w:tab w:val="right" w:pos="5685"/>
        </w:tabs>
        <w:ind w:left="600"/>
        <w:rPr>
          <w:rFonts w:eastAsia="Calibri" w:hAnsi="Times New Roman" w:cs="Times New Roman"/>
          <w:b/>
          <w:bCs/>
          <w:position w:val="-4"/>
        </w:rPr>
      </w:pPr>
    </w:p>
    <w:p w:rsidR="004D731A" w:rsidRPr="00AC53E6" w:rsidRDefault="004D731A" w:rsidP="004D731A">
      <w:pPr>
        <w:pStyle w:val="Gvde"/>
        <w:numPr>
          <w:ilvl w:val="0"/>
          <w:numId w:val="13"/>
        </w:numPr>
        <w:tabs>
          <w:tab w:val="num" w:pos="1022"/>
          <w:tab w:val="right" w:pos="5685"/>
        </w:tabs>
        <w:ind w:left="1022" w:hanging="461"/>
        <w:jc w:val="both"/>
        <w:rPr>
          <w:rFonts w:eastAsia="Trebuchet MS" w:hAnsi="Times New Roman" w:cs="Times New Roman"/>
        </w:rPr>
      </w:pPr>
      <w:r w:rsidRPr="00AC53E6">
        <w:rPr>
          <w:rFonts w:eastAsia="Calibri" w:hAnsi="Times New Roman" w:cs="Times New Roman"/>
          <w:position w:val="-4"/>
        </w:rPr>
        <w:t xml:space="preserve">Yüklenici, bakım döneminde </w:t>
      </w:r>
      <w:proofErr w:type="spellStart"/>
      <w:r w:rsidRPr="00AC53E6">
        <w:rPr>
          <w:rFonts w:eastAsia="Calibri" w:hAnsi="Times New Roman" w:cs="Times New Roman"/>
          <w:position w:val="-4"/>
        </w:rPr>
        <w:t>inş</w:t>
      </w:r>
      <w:proofErr w:type="spellEnd"/>
      <w:r w:rsidRPr="00AC53E6">
        <w:rPr>
          <w:rFonts w:eastAsia="Calibri" w:hAnsi="Times New Roman" w:cs="Times New Roman"/>
          <w:position w:val="-4"/>
          <w:lang w:val="nl-NL"/>
        </w:rPr>
        <w:t>aat</w:t>
      </w:r>
      <w:proofErr w:type="spellStart"/>
      <w:r w:rsidRPr="00AC53E6">
        <w:rPr>
          <w:rFonts w:eastAsia="Calibri" w:hAnsi="Times New Roman" w:cs="Times New Roman"/>
          <w:position w:val="-4"/>
        </w:rPr>
        <w:t>ın</w:t>
      </w:r>
      <w:proofErr w:type="spellEnd"/>
      <w:r w:rsidRPr="00AC53E6">
        <w:rPr>
          <w:rFonts w:eastAsia="Calibri" w:hAnsi="Times New Roman" w:cs="Times New Roman"/>
          <w:position w:val="-4"/>
        </w:rPr>
        <w:t xml:space="preserve"> herhangi bir kısmında meydana gelebilecek kusur ve hasarı, ayrıca </w:t>
      </w:r>
    </w:p>
    <w:p w:rsidR="004D731A" w:rsidRPr="00AC53E6" w:rsidRDefault="004D731A" w:rsidP="004D731A">
      <w:pPr>
        <w:pStyle w:val="Gvde"/>
        <w:ind w:left="907"/>
        <w:rPr>
          <w:rFonts w:eastAsia="Calibri" w:hAnsi="Times New Roman" w:cs="Times New Roman"/>
          <w:position w:val="-4"/>
        </w:rPr>
      </w:pPr>
      <w:r w:rsidRPr="00AC53E6">
        <w:rPr>
          <w:rFonts w:eastAsia="Calibri" w:hAnsi="Times New Roman" w:cs="Times New Roman"/>
          <w:position w:val="-4"/>
        </w:rPr>
        <w:br/>
        <w:t>a) Yüklenicinin kalitesiz ham madde ve malzeme kullanmasından veya işçilik hatasından ya da Tasarımdan kaynaklanan hataları ve/veya</w:t>
      </w:r>
    </w:p>
    <w:p w:rsidR="004D731A" w:rsidRPr="00AC53E6" w:rsidRDefault="004D731A" w:rsidP="004D731A">
      <w:pPr>
        <w:pStyle w:val="Gvde"/>
        <w:rPr>
          <w:rFonts w:eastAsia="Calibri" w:hAnsi="Times New Roman" w:cs="Times New Roman"/>
          <w:position w:val="-4"/>
        </w:rPr>
      </w:pPr>
    </w:p>
    <w:p w:rsidR="004D731A" w:rsidRPr="00AC53E6" w:rsidRDefault="004D731A" w:rsidP="004D731A">
      <w:pPr>
        <w:pStyle w:val="Gvde"/>
        <w:ind w:left="907"/>
        <w:rPr>
          <w:rFonts w:eastAsia="Calibri" w:hAnsi="Times New Roman" w:cs="Times New Roman"/>
          <w:position w:val="-4"/>
        </w:rPr>
      </w:pPr>
      <w:r w:rsidRPr="00AC53E6">
        <w:rPr>
          <w:rFonts w:eastAsia="Calibri" w:hAnsi="Times New Roman" w:cs="Times New Roman"/>
          <w:position w:val="-4"/>
        </w:rPr>
        <w:t>b) Bakım süresi zarfında Yüklenicinin herhangi bir fiilinden veya ihmalinden kaynaklanan hasarları;</w:t>
      </w:r>
    </w:p>
    <w:p w:rsidR="004D731A" w:rsidRPr="00AC53E6" w:rsidRDefault="004D731A" w:rsidP="004D731A">
      <w:pPr>
        <w:pStyle w:val="Gvde"/>
        <w:ind w:left="567"/>
        <w:rPr>
          <w:rFonts w:eastAsia="Calibri" w:hAnsi="Times New Roman" w:cs="Times New Roman"/>
          <w:position w:val="-4"/>
        </w:rPr>
      </w:pPr>
    </w:p>
    <w:p w:rsidR="004D731A" w:rsidRPr="00AC53E6" w:rsidRDefault="004D731A" w:rsidP="004D731A">
      <w:pPr>
        <w:pStyle w:val="Gvde"/>
        <w:ind w:left="907"/>
        <w:rPr>
          <w:rFonts w:eastAsia="Calibri" w:hAnsi="Times New Roman" w:cs="Times New Roman"/>
          <w:position w:val="-4"/>
        </w:rPr>
      </w:pPr>
      <w:r w:rsidRPr="00AC53E6">
        <w:rPr>
          <w:rFonts w:eastAsia="Calibri" w:hAnsi="Times New Roman" w:cs="Times New Roman"/>
          <w:position w:val="-4"/>
        </w:rPr>
        <w:t>c) Sözleşme Makamı tarafından veya Sözleşme Makamı adına yapılan denetim sırasında tespit edilen hasarları gidermekle yükümlüdür.</w:t>
      </w:r>
    </w:p>
    <w:p w:rsidR="004D731A" w:rsidRPr="00AC53E6" w:rsidRDefault="004D731A" w:rsidP="004D731A">
      <w:pPr>
        <w:pStyle w:val="Gvde"/>
        <w:tabs>
          <w:tab w:val="right" w:pos="5685"/>
        </w:tabs>
        <w:rPr>
          <w:rFonts w:eastAsia="Calibri" w:hAnsi="Times New Roman" w:cs="Times New Roman"/>
          <w:position w:val="-4"/>
        </w:rPr>
      </w:pPr>
    </w:p>
    <w:p w:rsidR="004D731A" w:rsidRPr="00AC53E6" w:rsidRDefault="004D731A" w:rsidP="004D731A">
      <w:pPr>
        <w:pStyle w:val="Gvde"/>
        <w:numPr>
          <w:ilvl w:val="0"/>
          <w:numId w:val="13"/>
        </w:numPr>
        <w:tabs>
          <w:tab w:val="num" w:pos="1022"/>
        </w:tabs>
        <w:ind w:left="1022" w:hanging="461"/>
        <w:jc w:val="both"/>
        <w:rPr>
          <w:rFonts w:eastAsia="Trebuchet MS" w:hAnsi="Times New Roman" w:cs="Times New Roman"/>
        </w:rPr>
      </w:pPr>
      <w:r w:rsidRPr="00AC53E6">
        <w:rPr>
          <w:rFonts w:eastAsia="Calibri" w:hAnsi="Times New Roman" w:cs="Times New Roman"/>
          <w:position w:val="-4"/>
        </w:rPr>
        <w:t xml:space="preserve">Ortaya çıkabilecek hasarlar Yüklenici tarafından en kısa zamanda karşılanır. Yenilenen veya değiştirilen tüm kalemlerin bakım süresi, Denetleyicinin onayı ile </w:t>
      </w:r>
      <w:r w:rsidRPr="00AC53E6">
        <w:rPr>
          <w:rFonts w:eastAsia="Calibri" w:hAnsi="Times New Roman" w:cs="Times New Roman"/>
          <w:position w:val="-4"/>
        </w:rPr>
        <w:lastRenderedPageBreak/>
        <w:t>yenileme veya değiştirmenin yapılması ile başlar. Sözleş</w:t>
      </w:r>
      <w:r w:rsidRPr="00AC53E6">
        <w:rPr>
          <w:rFonts w:eastAsia="Calibri" w:hAnsi="Times New Roman" w:cs="Times New Roman"/>
          <w:position w:val="-4"/>
          <w:lang w:val="da-DK"/>
        </w:rPr>
        <w:t>mede k</w:t>
      </w:r>
      <w:proofErr w:type="spellStart"/>
      <w:r w:rsidRPr="00AC53E6">
        <w:rPr>
          <w:rFonts w:eastAsia="Calibri" w:hAnsi="Times New Roman" w:cs="Times New Roman"/>
          <w:position w:val="-4"/>
        </w:rPr>
        <w:t>ısmi</w:t>
      </w:r>
      <w:proofErr w:type="spellEnd"/>
      <w:r w:rsidRPr="00AC53E6">
        <w:rPr>
          <w:rFonts w:eastAsia="Calibri" w:hAnsi="Times New Roman" w:cs="Times New Roman"/>
          <w:position w:val="-4"/>
        </w:rPr>
        <w:t xml:space="preserve"> kabulün ön görüldüğü hallerde bakım süresi yalnızca yenileme veya değiştirmeden etkilenen kısımlar için uzatılır.</w:t>
      </w:r>
    </w:p>
    <w:p w:rsidR="004D731A" w:rsidRPr="00AC53E6" w:rsidRDefault="004D731A" w:rsidP="004D731A">
      <w:pPr>
        <w:pStyle w:val="Gvde"/>
        <w:rPr>
          <w:rFonts w:eastAsia="Calibri" w:hAnsi="Times New Roman" w:cs="Times New Roman"/>
          <w:position w:val="-4"/>
        </w:rPr>
      </w:pPr>
    </w:p>
    <w:p w:rsidR="004D731A" w:rsidRPr="00AC53E6" w:rsidRDefault="004D731A" w:rsidP="004D731A">
      <w:pPr>
        <w:pStyle w:val="Gvde"/>
        <w:numPr>
          <w:ilvl w:val="0"/>
          <w:numId w:val="13"/>
        </w:numPr>
        <w:tabs>
          <w:tab w:val="num" w:pos="1022"/>
          <w:tab w:val="right" w:pos="5685"/>
        </w:tabs>
        <w:ind w:left="1022" w:hanging="461"/>
        <w:jc w:val="both"/>
        <w:rPr>
          <w:rFonts w:eastAsia="Trebuchet MS" w:hAnsi="Times New Roman" w:cs="Times New Roman"/>
        </w:rPr>
      </w:pPr>
      <w:r w:rsidRPr="00AC53E6">
        <w:rPr>
          <w:rFonts w:eastAsia="Calibri" w:hAnsi="Times New Roman" w:cs="Times New Roman"/>
          <w:position w:val="-4"/>
        </w:rPr>
        <w:t>Bakım süresince bu türden herhangi bir hata veya hasar oraya çıkması halinde Sözleşme Makamı veya Denetleyici durumu Yüklenici</w:t>
      </w:r>
      <w:r w:rsidRPr="00AC53E6">
        <w:rPr>
          <w:rFonts w:eastAsia="Calibri" w:hAnsi="Times New Roman" w:cs="Times New Roman"/>
          <w:position w:val="-4"/>
          <w:lang w:val="fr-FR"/>
        </w:rPr>
        <w:t>’</w:t>
      </w:r>
      <w:r w:rsidRPr="00AC53E6">
        <w:rPr>
          <w:rFonts w:eastAsia="Calibri" w:hAnsi="Times New Roman" w:cs="Times New Roman"/>
          <w:position w:val="-4"/>
        </w:rPr>
        <w:t>ye bildirir. Yüklenici tebligatta belirtilen süre içinde hatayı veya hasarı gidermediği takdirde Sözleşme Makamı:</w:t>
      </w:r>
    </w:p>
    <w:p w:rsidR="004D731A" w:rsidRPr="00AC53E6" w:rsidRDefault="004D731A" w:rsidP="004D731A">
      <w:pPr>
        <w:pStyle w:val="Gvde"/>
        <w:rPr>
          <w:rFonts w:eastAsia="Calibri" w:hAnsi="Times New Roman" w:cs="Times New Roman"/>
          <w:position w:val="-4"/>
        </w:rPr>
      </w:pPr>
    </w:p>
    <w:p w:rsidR="004D731A" w:rsidRPr="00AC53E6" w:rsidRDefault="004D731A" w:rsidP="004D731A">
      <w:pPr>
        <w:pStyle w:val="Gvde"/>
        <w:numPr>
          <w:ilvl w:val="1"/>
          <w:numId w:val="14"/>
        </w:numPr>
        <w:tabs>
          <w:tab w:val="num" w:pos="1560"/>
        </w:tabs>
        <w:ind w:left="1560" w:hanging="480"/>
        <w:jc w:val="both"/>
        <w:rPr>
          <w:rFonts w:eastAsia="Trebuchet MS" w:hAnsi="Times New Roman" w:cs="Times New Roman"/>
        </w:rPr>
      </w:pPr>
      <w:r w:rsidRPr="00AC53E6">
        <w:rPr>
          <w:rFonts w:eastAsia="Calibri" w:hAnsi="Times New Roman" w:cs="Times New Roman"/>
          <w:position w:val="-4"/>
        </w:rPr>
        <w:t xml:space="preserve">Giderleri Yüklenici tarafından karşılanmak üzere tamiratı/tadilatı kendisi yapar veya yaptırır; bu durumda Sözleşme Makamı bu giderleri yüklenicinin </w:t>
      </w:r>
      <w:proofErr w:type="spellStart"/>
      <w:r w:rsidRPr="00AC53E6">
        <w:rPr>
          <w:rFonts w:eastAsia="Calibri" w:hAnsi="Times New Roman" w:cs="Times New Roman"/>
          <w:position w:val="-4"/>
        </w:rPr>
        <w:t>hakedişlerinden</w:t>
      </w:r>
      <w:proofErr w:type="spellEnd"/>
      <w:r w:rsidRPr="00AC53E6">
        <w:rPr>
          <w:rFonts w:eastAsia="Calibri" w:hAnsi="Times New Roman" w:cs="Times New Roman"/>
          <w:position w:val="-4"/>
        </w:rPr>
        <w:t xml:space="preserve"> ve/veya teminatlarından </w:t>
      </w:r>
      <w:proofErr w:type="gramStart"/>
      <w:r w:rsidRPr="00AC53E6">
        <w:rPr>
          <w:rFonts w:eastAsia="Calibri" w:hAnsi="Times New Roman" w:cs="Times New Roman"/>
          <w:position w:val="-4"/>
        </w:rPr>
        <w:t>keser,</w:t>
      </w:r>
      <w:proofErr w:type="gramEnd"/>
      <w:r w:rsidRPr="00AC53E6">
        <w:rPr>
          <w:rFonts w:eastAsia="Calibri" w:hAnsi="Times New Roman" w:cs="Times New Roman"/>
          <w:position w:val="-4"/>
        </w:rPr>
        <w:t xml:space="preserve"> veya </w:t>
      </w:r>
    </w:p>
    <w:p w:rsidR="004D731A" w:rsidRPr="00AC53E6" w:rsidRDefault="004D731A" w:rsidP="004D731A">
      <w:pPr>
        <w:pStyle w:val="Gvde"/>
        <w:numPr>
          <w:ilvl w:val="1"/>
          <w:numId w:val="14"/>
        </w:numPr>
        <w:tabs>
          <w:tab w:val="num" w:pos="1560"/>
        </w:tabs>
        <w:ind w:left="1560" w:hanging="480"/>
        <w:jc w:val="both"/>
        <w:rPr>
          <w:rFonts w:eastAsia="Trebuchet MS" w:hAnsi="Times New Roman" w:cs="Times New Roman"/>
        </w:rPr>
      </w:pPr>
      <w:r w:rsidRPr="00AC53E6">
        <w:rPr>
          <w:rFonts w:eastAsia="Calibri" w:hAnsi="Times New Roman" w:cs="Times New Roman"/>
          <w:position w:val="-4"/>
        </w:rPr>
        <w:t>Sözleşmeyi fesheder.</w:t>
      </w:r>
    </w:p>
    <w:p w:rsidR="004D731A" w:rsidRPr="00AC53E6" w:rsidRDefault="004D731A" w:rsidP="004D731A">
      <w:pPr>
        <w:pStyle w:val="Gvde"/>
        <w:rPr>
          <w:rFonts w:eastAsia="Calibri" w:hAnsi="Times New Roman" w:cs="Times New Roman"/>
          <w:position w:val="-4"/>
        </w:rPr>
      </w:pPr>
    </w:p>
    <w:p w:rsidR="004D731A" w:rsidRPr="00AC53E6" w:rsidRDefault="004D731A" w:rsidP="004D731A">
      <w:pPr>
        <w:pStyle w:val="Gvde"/>
        <w:ind w:left="601"/>
        <w:rPr>
          <w:rFonts w:eastAsia="Calibri" w:hAnsi="Times New Roman" w:cs="Times New Roman"/>
          <w:position w:val="-4"/>
        </w:rPr>
      </w:pPr>
      <w:r w:rsidRPr="00AC53E6">
        <w:rPr>
          <w:rFonts w:eastAsia="Calibri" w:hAnsi="Times New Roman" w:cs="Times New Roman"/>
          <w:b/>
          <w:bCs/>
          <w:position w:val="-4"/>
        </w:rPr>
        <w:t>IV</w:t>
      </w:r>
      <w:r w:rsidRPr="00AC53E6">
        <w:rPr>
          <w:rFonts w:eastAsia="Calibri" w:hAnsi="Times New Roman" w:cs="Times New Roman"/>
          <w:position w:val="-4"/>
        </w:rPr>
        <w:t xml:space="preserve">. Hata veya hasar Sözleşme </w:t>
      </w:r>
      <w:proofErr w:type="spellStart"/>
      <w:r w:rsidRPr="00AC53E6">
        <w:rPr>
          <w:rFonts w:eastAsia="Calibri" w:hAnsi="Times New Roman" w:cs="Times New Roman"/>
          <w:position w:val="-4"/>
        </w:rPr>
        <w:t>Makamı’nın</w:t>
      </w:r>
      <w:proofErr w:type="spellEnd"/>
      <w:r w:rsidRPr="00AC53E6">
        <w:rPr>
          <w:rFonts w:eastAsia="Calibri" w:hAnsi="Times New Roman" w:cs="Times New Roman"/>
          <w:position w:val="-4"/>
        </w:rPr>
        <w:t xml:space="preserve"> </w:t>
      </w:r>
      <w:proofErr w:type="spellStart"/>
      <w:r w:rsidRPr="00AC53E6">
        <w:rPr>
          <w:rFonts w:eastAsia="Calibri" w:hAnsi="Times New Roman" w:cs="Times New Roman"/>
          <w:position w:val="-4"/>
        </w:rPr>
        <w:t>inş</w:t>
      </w:r>
      <w:proofErr w:type="spellEnd"/>
      <w:r w:rsidRPr="00AC53E6">
        <w:rPr>
          <w:rFonts w:eastAsia="Calibri" w:hAnsi="Times New Roman" w:cs="Times New Roman"/>
          <w:position w:val="-4"/>
          <w:lang w:val="nl-NL"/>
        </w:rPr>
        <w:t>aat</w:t>
      </w:r>
      <w:proofErr w:type="spellStart"/>
      <w:r w:rsidRPr="00AC53E6">
        <w:rPr>
          <w:rFonts w:eastAsia="Calibri" w:hAnsi="Times New Roman" w:cs="Times New Roman"/>
          <w:position w:val="-4"/>
        </w:rPr>
        <w:t>ın</w:t>
      </w:r>
      <w:proofErr w:type="spellEnd"/>
      <w:r w:rsidRPr="00AC53E6">
        <w:rPr>
          <w:rFonts w:eastAsia="Calibri" w:hAnsi="Times New Roman" w:cs="Times New Roman"/>
          <w:position w:val="-4"/>
        </w:rPr>
        <w:t xml:space="preserve"> tamamını veya bir kısmını büyük ölçüde kullanmasına engel oluyorsa Sözleşme Makamı, diğer çözüm yolları saklı tutularak, </w:t>
      </w:r>
      <w:proofErr w:type="spellStart"/>
      <w:r w:rsidRPr="00AC53E6">
        <w:rPr>
          <w:rFonts w:eastAsia="Calibri" w:hAnsi="Times New Roman" w:cs="Times New Roman"/>
          <w:position w:val="-4"/>
        </w:rPr>
        <w:t>inş</w:t>
      </w:r>
      <w:proofErr w:type="spellEnd"/>
      <w:r w:rsidRPr="00AC53E6">
        <w:rPr>
          <w:rFonts w:eastAsia="Calibri" w:hAnsi="Times New Roman" w:cs="Times New Roman"/>
          <w:position w:val="-4"/>
          <w:lang w:val="nl-NL"/>
        </w:rPr>
        <w:t>aat</w:t>
      </w:r>
      <w:proofErr w:type="spellStart"/>
      <w:r w:rsidRPr="00AC53E6">
        <w:rPr>
          <w:rFonts w:eastAsia="Calibri" w:hAnsi="Times New Roman" w:cs="Times New Roman"/>
          <w:position w:val="-4"/>
        </w:rPr>
        <w:t>ın</w:t>
      </w:r>
      <w:proofErr w:type="spellEnd"/>
      <w:r w:rsidRPr="00AC53E6">
        <w:rPr>
          <w:rFonts w:eastAsia="Calibri" w:hAnsi="Times New Roman" w:cs="Times New Roman"/>
          <w:position w:val="-4"/>
        </w:rPr>
        <w:t xml:space="preserve"> bu parçaların sökülmesi ve bölgenin temizlenmesi için yapılan tüm masrafları tahsil etme hakkına sahiptir.</w:t>
      </w:r>
    </w:p>
    <w:p w:rsidR="004D731A" w:rsidRPr="00AC53E6" w:rsidRDefault="004D731A" w:rsidP="004D731A">
      <w:pPr>
        <w:pStyle w:val="Gvde"/>
        <w:rPr>
          <w:rFonts w:eastAsia="Calibri" w:hAnsi="Times New Roman" w:cs="Times New Roman"/>
          <w:position w:val="-4"/>
        </w:rPr>
      </w:pPr>
    </w:p>
    <w:p w:rsidR="004D731A" w:rsidRPr="00AC53E6" w:rsidRDefault="004D731A" w:rsidP="004D731A">
      <w:pPr>
        <w:pStyle w:val="Gvde"/>
        <w:ind w:left="601"/>
        <w:rPr>
          <w:rFonts w:eastAsia="Calibri" w:hAnsi="Times New Roman" w:cs="Times New Roman"/>
          <w:position w:val="-4"/>
        </w:rPr>
      </w:pPr>
      <w:r w:rsidRPr="00AC53E6">
        <w:rPr>
          <w:rFonts w:eastAsia="Calibri" w:hAnsi="Times New Roman" w:cs="Times New Roman"/>
          <w:b/>
          <w:bCs/>
          <w:position w:val="-4"/>
        </w:rPr>
        <w:t>V</w:t>
      </w:r>
      <w:r w:rsidRPr="00AC53E6">
        <w:rPr>
          <w:rFonts w:eastAsia="Calibri" w:hAnsi="Times New Roman" w:cs="Times New Roman"/>
          <w:position w:val="-4"/>
        </w:rPr>
        <w:t xml:space="preserve">. Yükleniciye hemen </w:t>
      </w:r>
      <w:proofErr w:type="spellStart"/>
      <w:r w:rsidRPr="00AC53E6">
        <w:rPr>
          <w:rFonts w:eastAsia="Calibri" w:hAnsi="Times New Roman" w:cs="Times New Roman"/>
          <w:position w:val="-4"/>
        </w:rPr>
        <w:t>ulaşı</w:t>
      </w:r>
      <w:proofErr w:type="spellEnd"/>
      <w:r w:rsidRPr="00AC53E6">
        <w:rPr>
          <w:rFonts w:eastAsia="Calibri" w:hAnsi="Times New Roman" w:cs="Times New Roman"/>
          <w:position w:val="-4"/>
          <w:lang w:val="es-ES_tradnl"/>
        </w:rPr>
        <w:t>lamad</w:t>
      </w:r>
      <w:proofErr w:type="spellStart"/>
      <w:r w:rsidRPr="00AC53E6">
        <w:rPr>
          <w:rFonts w:eastAsia="Calibri" w:hAnsi="Times New Roman" w:cs="Times New Roman"/>
          <w:position w:val="-4"/>
        </w:rPr>
        <w:t>ığı</w:t>
      </w:r>
      <w:proofErr w:type="spellEnd"/>
      <w:r w:rsidRPr="00AC53E6">
        <w:rPr>
          <w:rFonts w:eastAsia="Calibri" w:hAnsi="Times New Roman" w:cs="Times New Roman"/>
          <w:position w:val="-4"/>
        </w:rPr>
        <w:t xml:space="preserve"> veya ulaşıldığı halde Yüklenicinin gereken önlemleri alamadığı acil durumlarda Sözleşme Makamı veya Proje Yöneticisi gereken tadilatı Yüklenici tarafından karşılanmak üzere yaptırabilir. Sözleşme makamı veya Proje Yöneticisi yapılan tadilatı derhal ve en kısa yoldan Yükleniciye bildirir.</w:t>
      </w:r>
    </w:p>
    <w:p w:rsidR="004D731A" w:rsidRPr="00AC53E6" w:rsidRDefault="004D731A" w:rsidP="004D731A">
      <w:pPr>
        <w:pStyle w:val="Gvde"/>
        <w:tabs>
          <w:tab w:val="right" w:pos="5685"/>
        </w:tabs>
        <w:rPr>
          <w:rFonts w:eastAsia="Calibri" w:hAnsi="Times New Roman" w:cs="Times New Roman"/>
          <w:position w:val="-4"/>
        </w:rPr>
      </w:pPr>
    </w:p>
    <w:p w:rsidR="004D731A" w:rsidRPr="00AC53E6" w:rsidRDefault="004D731A" w:rsidP="004D731A">
      <w:pPr>
        <w:pStyle w:val="Gvde"/>
        <w:ind w:left="540"/>
        <w:rPr>
          <w:rFonts w:eastAsia="Calibri" w:hAnsi="Times New Roman" w:cs="Times New Roman"/>
          <w:position w:val="-4"/>
        </w:rPr>
      </w:pPr>
      <w:r w:rsidRPr="00AC53E6">
        <w:rPr>
          <w:rFonts w:eastAsia="Calibri" w:hAnsi="Times New Roman" w:cs="Times New Roman"/>
          <w:b/>
          <w:bCs/>
          <w:position w:val="-4"/>
        </w:rPr>
        <w:t>VI</w:t>
      </w:r>
      <w:r w:rsidRPr="00AC53E6">
        <w:rPr>
          <w:rFonts w:eastAsia="Calibri" w:hAnsi="Times New Roman" w:cs="Times New Roman"/>
          <w:position w:val="-4"/>
        </w:rPr>
        <w:t xml:space="preserve">. Bakım süresinde meydana gelen bir yıpranmadan dolayı beklenmeyen herhangi bir tadilat veya bakım işi yapılması halinde bunun hatalı yapımdan kaynaklandığı kabul edilir, giderler </w:t>
      </w:r>
      <w:proofErr w:type="spellStart"/>
      <w:r w:rsidRPr="00AC53E6">
        <w:rPr>
          <w:rFonts w:eastAsia="Calibri" w:hAnsi="Times New Roman" w:cs="Times New Roman"/>
          <w:b/>
          <w:bCs/>
          <w:position w:val="-4"/>
        </w:rPr>
        <w:t>hakedişlerden</w:t>
      </w:r>
      <w:proofErr w:type="spellEnd"/>
      <w:r w:rsidRPr="00AC53E6">
        <w:rPr>
          <w:rFonts w:eastAsia="Calibri" w:hAnsi="Times New Roman" w:cs="Times New Roman"/>
          <w:b/>
          <w:bCs/>
          <w:position w:val="-4"/>
        </w:rPr>
        <w:t xml:space="preserve"> mahsup edilir</w:t>
      </w:r>
      <w:r w:rsidRPr="00AC53E6">
        <w:rPr>
          <w:rFonts w:eastAsia="Calibri" w:hAnsi="Times New Roman" w:cs="Times New Roman"/>
          <w:position w:val="-4"/>
        </w:rPr>
        <w:t>. Anormal kullanımdan kaynaklanabilecek hasarlar, tamiratın gerekçesi olan bir hata veya hasar görülmediği takdirde bu hüküm kapsamına girmez.</w:t>
      </w:r>
    </w:p>
    <w:p w:rsidR="004D731A" w:rsidRPr="00AC53E6" w:rsidRDefault="004D731A" w:rsidP="004D731A">
      <w:pPr>
        <w:pStyle w:val="Gvde"/>
        <w:ind w:left="540"/>
        <w:rPr>
          <w:rFonts w:eastAsia="Calibri" w:hAnsi="Times New Roman" w:cs="Times New Roman"/>
          <w:position w:val="-4"/>
        </w:rPr>
      </w:pPr>
    </w:p>
    <w:p w:rsidR="004D731A" w:rsidRPr="00AC53E6" w:rsidRDefault="004D731A" w:rsidP="004D731A">
      <w:pPr>
        <w:pStyle w:val="Gvde"/>
        <w:tabs>
          <w:tab w:val="left" w:pos="1260"/>
        </w:tabs>
        <w:ind w:left="540" w:hanging="360"/>
        <w:rPr>
          <w:rFonts w:eastAsia="Calibri" w:hAnsi="Times New Roman" w:cs="Times New Roman"/>
          <w:position w:val="-4"/>
        </w:rPr>
      </w:pPr>
      <w:r w:rsidRPr="00AC53E6">
        <w:rPr>
          <w:rFonts w:eastAsia="Calibri" w:hAnsi="Times New Roman" w:cs="Times New Roman"/>
          <w:b/>
          <w:bCs/>
          <w:position w:val="-4"/>
        </w:rPr>
        <w:tab/>
        <w:t xml:space="preserve">VII. </w:t>
      </w:r>
      <w:r w:rsidRPr="00AC53E6">
        <w:rPr>
          <w:rFonts w:eastAsia="Calibri" w:hAnsi="Times New Roman" w:cs="Times New Roman"/>
          <w:position w:val="-4"/>
        </w:rPr>
        <w:t xml:space="preserve">Bakım konusundaki yükümlülükler </w:t>
      </w:r>
      <w:r w:rsidRPr="00AC53E6">
        <w:rPr>
          <w:rFonts w:eastAsia="Calibri" w:hAnsi="Times New Roman" w:cs="Times New Roman"/>
          <w:position w:val="-4"/>
          <w:lang w:val="de-DE"/>
        </w:rPr>
        <w:t>Ö</w:t>
      </w:r>
      <w:proofErr w:type="spellStart"/>
      <w:r w:rsidRPr="00AC53E6">
        <w:rPr>
          <w:rFonts w:eastAsia="Calibri" w:hAnsi="Times New Roman" w:cs="Times New Roman"/>
          <w:position w:val="-4"/>
        </w:rPr>
        <w:t>zel</w:t>
      </w:r>
      <w:proofErr w:type="spellEnd"/>
      <w:r w:rsidRPr="00AC53E6">
        <w:rPr>
          <w:rFonts w:eastAsia="Calibri" w:hAnsi="Times New Roman" w:cs="Times New Roman"/>
          <w:position w:val="-4"/>
        </w:rPr>
        <w:t xml:space="preserve"> Koşullar ve Teknik Şartnamede belirtilir. Bakım süresi belirtilmediği takdirde 365 gün olarak alınır. Bu süre geçici kabulün gerçekleştiği tarihte başlar. </w:t>
      </w:r>
    </w:p>
    <w:p w:rsidR="004D731A" w:rsidRPr="00AC53E6" w:rsidRDefault="004D731A" w:rsidP="004D731A">
      <w:pPr>
        <w:pStyle w:val="Gvde"/>
        <w:rPr>
          <w:rFonts w:eastAsia="Calibri" w:hAnsi="Times New Roman" w:cs="Times New Roman"/>
          <w:position w:val="-4"/>
        </w:rPr>
      </w:pPr>
    </w:p>
    <w:p w:rsidR="004D731A" w:rsidRPr="00AC53E6" w:rsidRDefault="004D731A" w:rsidP="004D731A">
      <w:pPr>
        <w:pStyle w:val="Gvde"/>
        <w:tabs>
          <w:tab w:val="left" w:pos="1260"/>
        </w:tabs>
        <w:ind w:left="540" w:hanging="360"/>
        <w:rPr>
          <w:rFonts w:eastAsia="Calibri" w:hAnsi="Times New Roman" w:cs="Times New Roman"/>
          <w:position w:val="-4"/>
        </w:rPr>
      </w:pPr>
      <w:r w:rsidRPr="00AC53E6">
        <w:rPr>
          <w:rFonts w:eastAsia="Calibri" w:hAnsi="Times New Roman" w:cs="Times New Roman"/>
          <w:b/>
          <w:bCs/>
          <w:position w:val="-4"/>
        </w:rPr>
        <w:tab/>
        <w:t xml:space="preserve">VIII. </w:t>
      </w:r>
      <w:r w:rsidRPr="00AC53E6">
        <w:rPr>
          <w:rFonts w:eastAsia="Calibri" w:hAnsi="Times New Roman" w:cs="Times New Roman"/>
          <w:position w:val="-4"/>
        </w:rPr>
        <w:t xml:space="preserve">Geçici kabul gerçekleştikten sonra Yüklenici </w:t>
      </w:r>
      <w:proofErr w:type="spellStart"/>
      <w:r w:rsidRPr="00AC53E6">
        <w:rPr>
          <w:rFonts w:eastAsia="Calibri" w:hAnsi="Times New Roman" w:cs="Times New Roman"/>
          <w:position w:val="-4"/>
        </w:rPr>
        <w:t>inş</w:t>
      </w:r>
      <w:proofErr w:type="spellEnd"/>
      <w:r w:rsidRPr="00AC53E6">
        <w:rPr>
          <w:rFonts w:eastAsia="Calibri" w:hAnsi="Times New Roman" w:cs="Times New Roman"/>
          <w:position w:val="-4"/>
          <w:lang w:val="nl-NL"/>
        </w:rPr>
        <w:t>aat</w:t>
      </w:r>
      <w:r w:rsidRPr="00AC53E6">
        <w:rPr>
          <w:rFonts w:eastAsia="Calibri" w:hAnsi="Times New Roman" w:cs="Times New Roman"/>
          <w:position w:val="-4"/>
        </w:rPr>
        <w:t xml:space="preserve">ı etkileyebilecek ve kendisinden kaynaklanmayan nedenlerden dolayı ortaya çıkabilecek risklerden sorumlu tutulamaz. Ancak Yüklenici geçici kabulün gerçekleşme tarihinden itibaren </w:t>
      </w:r>
      <w:r w:rsidRPr="00AC53E6">
        <w:rPr>
          <w:rFonts w:eastAsia="Calibri" w:hAnsi="Times New Roman" w:cs="Times New Roman"/>
          <w:position w:val="-4"/>
          <w:lang w:val="de-DE"/>
        </w:rPr>
        <w:t>Ö</w:t>
      </w:r>
      <w:proofErr w:type="spellStart"/>
      <w:r w:rsidRPr="00AC53E6">
        <w:rPr>
          <w:rFonts w:eastAsia="Calibri" w:hAnsi="Times New Roman" w:cs="Times New Roman"/>
          <w:position w:val="-4"/>
        </w:rPr>
        <w:t>zel</w:t>
      </w:r>
      <w:proofErr w:type="spellEnd"/>
      <w:r w:rsidRPr="00AC53E6">
        <w:rPr>
          <w:rFonts w:eastAsia="Calibri" w:hAnsi="Times New Roman" w:cs="Times New Roman"/>
          <w:position w:val="-4"/>
        </w:rPr>
        <w:t xml:space="preserve"> Şartlar</w:t>
      </w:r>
      <w:r w:rsidRPr="00AC53E6">
        <w:rPr>
          <w:rFonts w:eastAsia="Calibri" w:hAnsi="Times New Roman" w:cs="Times New Roman"/>
          <w:position w:val="-4"/>
          <w:lang w:val="fr-FR"/>
        </w:rPr>
        <w:t>’</w:t>
      </w:r>
      <w:r w:rsidRPr="00AC53E6">
        <w:rPr>
          <w:rFonts w:eastAsia="Calibri" w:hAnsi="Times New Roman" w:cs="Times New Roman"/>
          <w:position w:val="-4"/>
        </w:rPr>
        <w:t>da belirtildiği üzere yapımın sağlam olmasından sorumlu olacaktır. Yüklenicinin yükümlülüğü T.C. kanunlarına göre belirlenir.</w:t>
      </w:r>
    </w:p>
    <w:p w:rsidR="004D731A" w:rsidRPr="00AC53E6" w:rsidRDefault="004D731A" w:rsidP="004D731A">
      <w:pPr>
        <w:pStyle w:val="text-3mezera"/>
        <w:widowControl/>
        <w:tabs>
          <w:tab w:val="left" w:pos="426"/>
          <w:tab w:val="left" w:pos="1134"/>
          <w:tab w:val="left" w:pos="6096"/>
          <w:tab w:val="left" w:pos="6379"/>
        </w:tabs>
        <w:spacing w:before="0"/>
        <w:ind w:left="240"/>
        <w:rPr>
          <w:rFonts w:ascii="Times New Roman" w:eastAsia="Calibri" w:hAnsi="Times New Roman" w:cs="Times New Roman"/>
          <w:b/>
          <w:bCs/>
          <w:position w:val="-4"/>
        </w:rPr>
      </w:pPr>
    </w:p>
    <w:p w:rsidR="004D731A" w:rsidRPr="00AC53E6" w:rsidRDefault="004D731A" w:rsidP="004D731A">
      <w:pPr>
        <w:pStyle w:val="text-3mezera"/>
        <w:widowControl/>
        <w:numPr>
          <w:ilvl w:val="0"/>
          <w:numId w:val="12"/>
        </w:numPr>
        <w:pBdr>
          <w:top w:val="nil"/>
          <w:left w:val="nil"/>
          <w:bottom w:val="nil"/>
          <w:right w:val="nil"/>
          <w:between w:val="nil"/>
          <w:bar w:val="nil"/>
        </w:pBdr>
        <w:tabs>
          <w:tab w:val="left" w:pos="600"/>
          <w:tab w:val="left" w:pos="1134"/>
          <w:tab w:val="num" w:pos="1470"/>
          <w:tab w:val="left" w:pos="6096"/>
          <w:tab w:val="left" w:pos="6379"/>
        </w:tabs>
        <w:spacing w:before="0"/>
        <w:ind w:left="662" w:hanging="422"/>
        <w:rPr>
          <w:rFonts w:ascii="Times New Roman" w:eastAsia="Trebuchet MS Bold" w:hAnsi="Times New Roman" w:cs="Times New Roman"/>
          <w:b/>
          <w:bCs/>
        </w:rPr>
      </w:pPr>
      <w:r w:rsidRPr="00AC53E6">
        <w:rPr>
          <w:rFonts w:ascii="Times New Roman" w:eastAsia="Calibri" w:hAnsi="Times New Roman" w:cs="Times New Roman"/>
          <w:b/>
          <w:bCs/>
          <w:position w:val="-4"/>
        </w:rPr>
        <w:t xml:space="preserve"> Çevre ile ilgili gereksinimler</w:t>
      </w:r>
    </w:p>
    <w:p w:rsidR="004D731A" w:rsidRPr="00AC53E6" w:rsidRDefault="004D731A" w:rsidP="004D731A">
      <w:pPr>
        <w:pStyle w:val="text-3mezera"/>
        <w:widowControl/>
        <w:tabs>
          <w:tab w:val="left" w:pos="426"/>
          <w:tab w:val="left" w:pos="1134"/>
          <w:tab w:val="left" w:pos="6096"/>
          <w:tab w:val="left" w:pos="6379"/>
        </w:tabs>
        <w:spacing w:before="0"/>
        <w:ind w:left="240"/>
        <w:jc w:val="left"/>
        <w:rPr>
          <w:rFonts w:ascii="Times New Roman" w:eastAsia="Calibri" w:hAnsi="Times New Roman" w:cs="Times New Roman"/>
          <w:position w:val="-4"/>
        </w:rPr>
      </w:pPr>
    </w:p>
    <w:p w:rsidR="004D731A" w:rsidRPr="00AC53E6" w:rsidRDefault="004D731A" w:rsidP="004D731A">
      <w:pPr>
        <w:pStyle w:val="Gvde"/>
        <w:ind w:left="600"/>
        <w:rPr>
          <w:rFonts w:eastAsia="Calibri" w:hAnsi="Times New Roman" w:cs="Times New Roman"/>
          <w:position w:val="-4"/>
        </w:rPr>
      </w:pPr>
      <w:r w:rsidRPr="00AC53E6">
        <w:rPr>
          <w:rFonts w:eastAsia="Calibri" w:hAnsi="Times New Roman" w:cs="Times New Roman"/>
          <w:position w:val="-4"/>
        </w:rPr>
        <w:t xml:space="preserve">Yapım işleri, </w:t>
      </w:r>
      <w:proofErr w:type="spellStart"/>
      <w:r w:rsidRPr="00AC53E6">
        <w:rPr>
          <w:rFonts w:eastAsia="Calibri" w:hAnsi="Times New Roman" w:cs="Times New Roman"/>
          <w:position w:val="-4"/>
        </w:rPr>
        <w:t>inş</w:t>
      </w:r>
      <w:proofErr w:type="spellEnd"/>
      <w:r w:rsidRPr="00AC53E6">
        <w:rPr>
          <w:rFonts w:eastAsia="Calibri" w:hAnsi="Times New Roman" w:cs="Times New Roman"/>
          <w:position w:val="-4"/>
          <w:lang w:val="nl-NL"/>
        </w:rPr>
        <w:t>aat</w:t>
      </w:r>
      <w:r w:rsidRPr="00AC53E6">
        <w:rPr>
          <w:rFonts w:eastAsia="Calibri" w:hAnsi="Times New Roman" w:cs="Times New Roman"/>
          <w:position w:val="-4"/>
        </w:rPr>
        <w:t>ı</w:t>
      </w:r>
      <w:r w:rsidRPr="00AC53E6">
        <w:rPr>
          <w:rFonts w:eastAsia="Calibri" w:hAnsi="Times New Roman" w:cs="Times New Roman"/>
          <w:position w:val="-4"/>
          <w:lang w:val="nl-NL"/>
        </w:rPr>
        <w:t xml:space="preserve">n hem </w:t>
      </w:r>
      <w:r w:rsidRPr="00AC53E6">
        <w:rPr>
          <w:rFonts w:eastAsia="Calibri" w:hAnsi="Times New Roman" w:cs="Times New Roman"/>
          <w:position w:val="-4"/>
        </w:rPr>
        <w:t>çevre hem etraftaki yerleşim birimleri üzerindeki istenmeyen olası etkilerini asgariye indirecek şekilde yapılmalıdır. Yüklenici yürürlükte olan çevre yönetmeliğine uymakla yükümlüdür.</w:t>
      </w:r>
    </w:p>
    <w:p w:rsidR="004D731A" w:rsidRPr="00AC53E6" w:rsidRDefault="004D731A" w:rsidP="004D731A">
      <w:pPr>
        <w:pStyle w:val="Gvde"/>
        <w:rPr>
          <w:rFonts w:eastAsia="Calibri" w:hAnsi="Times New Roman" w:cs="Times New Roman"/>
          <w:position w:val="-4"/>
        </w:rPr>
      </w:pPr>
    </w:p>
    <w:p w:rsidR="004D731A" w:rsidRPr="00AC53E6" w:rsidRDefault="004D731A" w:rsidP="004D731A">
      <w:pPr>
        <w:pStyle w:val="text-3mezera"/>
        <w:widowControl/>
        <w:numPr>
          <w:ilvl w:val="0"/>
          <w:numId w:val="12"/>
        </w:numPr>
        <w:pBdr>
          <w:top w:val="nil"/>
          <w:left w:val="nil"/>
          <w:bottom w:val="nil"/>
          <w:right w:val="nil"/>
          <w:between w:val="nil"/>
          <w:bar w:val="nil"/>
        </w:pBdr>
        <w:tabs>
          <w:tab w:val="left" w:pos="600"/>
          <w:tab w:val="left" w:pos="1134"/>
          <w:tab w:val="num" w:pos="1470"/>
          <w:tab w:val="left" w:pos="6096"/>
          <w:tab w:val="left" w:pos="6379"/>
        </w:tabs>
        <w:spacing w:before="0" w:line="240" w:lineRule="auto"/>
        <w:ind w:left="662" w:hanging="422"/>
        <w:rPr>
          <w:rFonts w:ascii="Times New Roman" w:eastAsia="Trebuchet MS Bold" w:hAnsi="Times New Roman" w:cs="Times New Roman"/>
          <w:b/>
          <w:bCs/>
        </w:rPr>
      </w:pPr>
      <w:r w:rsidRPr="00AC53E6">
        <w:rPr>
          <w:rFonts w:ascii="Times New Roman" w:eastAsia="Calibri" w:hAnsi="Times New Roman" w:cs="Times New Roman"/>
          <w:b/>
          <w:bCs/>
          <w:position w:val="-4"/>
        </w:rPr>
        <w:t>Yasalara Uyulması</w:t>
      </w:r>
    </w:p>
    <w:p w:rsidR="004D731A" w:rsidRPr="00AC53E6" w:rsidRDefault="004D731A" w:rsidP="004D731A">
      <w:pPr>
        <w:pStyle w:val="Gvde"/>
        <w:ind w:left="600"/>
        <w:rPr>
          <w:rFonts w:eastAsia="Calibri" w:hAnsi="Times New Roman" w:cs="Times New Roman"/>
          <w:position w:val="-4"/>
        </w:rPr>
      </w:pPr>
      <w:r w:rsidRPr="00AC53E6">
        <w:rPr>
          <w:rFonts w:eastAsia="Calibri" w:hAnsi="Times New Roman" w:cs="Times New Roman"/>
          <w:position w:val="-4"/>
        </w:rPr>
        <w:t>Türkiye</w:t>
      </w:r>
      <w:r w:rsidRPr="00AC53E6">
        <w:rPr>
          <w:rFonts w:eastAsia="Calibri" w:hAnsi="Times New Roman" w:cs="Times New Roman"/>
          <w:position w:val="-4"/>
          <w:lang w:val="fr-FR"/>
        </w:rPr>
        <w:t>’</w:t>
      </w:r>
      <w:r w:rsidRPr="00AC53E6">
        <w:rPr>
          <w:rFonts w:eastAsia="Calibri" w:hAnsi="Times New Roman" w:cs="Times New Roman"/>
          <w:position w:val="-4"/>
        </w:rPr>
        <w:t xml:space="preserve">de çalışanların istihdamına ilişkin koşullar gözetilir ve her tür çalışanın istihdamına ilişkin yönetmelik, kanun ve esaslara uyum zorunluluğu mevcuttur. İsteklilerin tekliflerini sunarken teklif ve sonuçlanan ihale kapsamındaki işlem ve </w:t>
      </w:r>
      <w:r w:rsidRPr="00AC53E6">
        <w:rPr>
          <w:rFonts w:eastAsia="Calibri" w:hAnsi="Times New Roman" w:cs="Times New Roman"/>
          <w:position w:val="-4"/>
        </w:rPr>
        <w:lastRenderedPageBreak/>
        <w:t>faaliyetleri etkileyen ya da belirleyen Türkiye</w:t>
      </w:r>
      <w:r w:rsidRPr="00AC53E6">
        <w:rPr>
          <w:rFonts w:eastAsia="Calibri" w:hAnsi="Times New Roman" w:cs="Times New Roman"/>
          <w:position w:val="-4"/>
          <w:lang w:val="fr-FR"/>
        </w:rPr>
        <w:t>’</w:t>
      </w:r>
      <w:r w:rsidRPr="00AC53E6">
        <w:rPr>
          <w:rFonts w:eastAsia="Calibri" w:hAnsi="Times New Roman" w:cs="Times New Roman"/>
          <w:position w:val="-4"/>
          <w:lang w:val="nl-NL"/>
        </w:rPr>
        <w:t>de ge</w:t>
      </w:r>
      <w:proofErr w:type="spellStart"/>
      <w:r w:rsidRPr="00AC53E6">
        <w:rPr>
          <w:rFonts w:eastAsia="Calibri" w:hAnsi="Times New Roman" w:cs="Times New Roman"/>
          <w:position w:val="-4"/>
        </w:rPr>
        <w:t>çerli</w:t>
      </w:r>
      <w:proofErr w:type="spellEnd"/>
      <w:r w:rsidRPr="00AC53E6">
        <w:rPr>
          <w:rFonts w:eastAsia="Calibri" w:hAnsi="Times New Roman" w:cs="Times New Roman"/>
          <w:position w:val="-4"/>
        </w:rPr>
        <w:t xml:space="preserve"> her türlü hukuk, yasa, tüzük ve yönetmeliği bildiği varsayılır.</w:t>
      </w:r>
    </w:p>
    <w:p w:rsidR="004D731A" w:rsidRPr="00AC53E6" w:rsidRDefault="004D731A" w:rsidP="004D731A">
      <w:pPr>
        <w:pStyle w:val="Gvde"/>
        <w:tabs>
          <w:tab w:val="left" w:pos="851"/>
          <w:tab w:val="left" w:pos="1418"/>
        </w:tabs>
        <w:ind w:left="1418" w:hanging="1418"/>
        <w:rPr>
          <w:rFonts w:eastAsia="Calibri" w:hAnsi="Times New Roman" w:cs="Times New Roman"/>
        </w:rPr>
      </w:pPr>
      <w:r w:rsidRPr="00AC53E6">
        <w:rPr>
          <w:rFonts w:eastAsia="Calibri" w:hAnsi="Times New Roman" w:cs="Times New Roman"/>
        </w:rPr>
        <w:tab/>
        <w:t xml:space="preserve"> </w:t>
      </w:r>
    </w:p>
    <w:p w:rsidR="004D731A" w:rsidRPr="00AC53E6" w:rsidRDefault="004D731A" w:rsidP="004D731A">
      <w:pPr>
        <w:pStyle w:val="Gvde"/>
        <w:rPr>
          <w:rFonts w:eastAsia="Calibri" w:hAnsi="Times New Roman" w:cs="Times New Roman"/>
        </w:rPr>
      </w:pPr>
      <w:bookmarkStart w:id="0" w:name="_GoBack"/>
      <w:bookmarkEnd w:id="0"/>
    </w:p>
    <w:p w:rsidR="004D731A" w:rsidRPr="00AC53E6" w:rsidRDefault="004D731A" w:rsidP="004D731A">
      <w:pPr>
        <w:pStyle w:val="Gvde"/>
        <w:rPr>
          <w:rFonts w:eastAsia="Calibri" w:hAnsi="Times New Roman" w:cs="Times New Roman"/>
          <w:b/>
          <w:bCs/>
        </w:rPr>
      </w:pPr>
      <w:r w:rsidRPr="00AC53E6">
        <w:rPr>
          <w:rFonts w:eastAsia="Calibri" w:hAnsi="Times New Roman" w:cs="Times New Roman"/>
        </w:rPr>
        <w:t xml:space="preserve">    </w:t>
      </w:r>
    </w:p>
    <w:p w:rsidR="004D731A" w:rsidRPr="00AC53E6" w:rsidRDefault="004D731A" w:rsidP="004D731A">
      <w:pPr>
        <w:pStyle w:val="Gvde"/>
        <w:rPr>
          <w:rFonts w:eastAsia="Calibri" w:hAnsi="Times New Roman" w:cs="Times New Roman"/>
          <w:b/>
          <w:bCs/>
        </w:rPr>
      </w:pPr>
    </w:p>
    <w:p w:rsidR="004D731A" w:rsidRPr="00AC53E6" w:rsidRDefault="004D731A" w:rsidP="004D731A">
      <w:pPr>
        <w:pStyle w:val="Gvde"/>
        <w:rPr>
          <w:rFonts w:eastAsia="Calibri" w:hAnsi="Times New Roman" w:cs="Times New Roman"/>
          <w:b/>
          <w:bCs/>
          <w:position w:val="-4"/>
        </w:rPr>
      </w:pPr>
    </w:p>
    <w:p w:rsidR="004D731A" w:rsidRPr="00AC53E6" w:rsidRDefault="004D731A" w:rsidP="004D731A">
      <w:pPr>
        <w:pStyle w:val="text-3mezera"/>
        <w:widowControl/>
        <w:tabs>
          <w:tab w:val="left" w:pos="426"/>
          <w:tab w:val="left" w:pos="1134"/>
          <w:tab w:val="left" w:pos="6096"/>
          <w:tab w:val="left" w:pos="6379"/>
        </w:tabs>
        <w:ind w:left="240"/>
        <w:jc w:val="left"/>
        <w:rPr>
          <w:rFonts w:ascii="Times New Roman" w:eastAsia="Calibri" w:hAnsi="Times New Roman" w:cs="Times New Roman"/>
          <w:b/>
          <w:bCs/>
          <w:position w:val="-4"/>
        </w:rPr>
      </w:pPr>
    </w:p>
    <w:p w:rsidR="004D731A" w:rsidRPr="00AC53E6" w:rsidRDefault="004D731A" w:rsidP="004D731A">
      <w:pPr>
        <w:pStyle w:val="text-3mezera"/>
        <w:widowControl/>
        <w:tabs>
          <w:tab w:val="left" w:pos="426"/>
          <w:tab w:val="left" w:pos="1134"/>
          <w:tab w:val="left" w:pos="6096"/>
          <w:tab w:val="left" w:pos="6379"/>
        </w:tabs>
        <w:ind w:left="240"/>
        <w:jc w:val="left"/>
        <w:rPr>
          <w:rFonts w:ascii="Times New Roman" w:eastAsia="Calibri" w:hAnsi="Times New Roman" w:cs="Times New Roman"/>
          <w:b/>
          <w:bCs/>
          <w:position w:val="-4"/>
        </w:rPr>
      </w:pPr>
    </w:p>
    <w:p w:rsidR="004D731A" w:rsidRPr="00AC53E6" w:rsidRDefault="004D731A" w:rsidP="004D731A">
      <w:pPr>
        <w:pStyle w:val="text-3mezera"/>
        <w:pageBreakBefore/>
        <w:widowControl/>
        <w:tabs>
          <w:tab w:val="left" w:pos="426"/>
          <w:tab w:val="left" w:pos="1134"/>
          <w:tab w:val="left" w:pos="6096"/>
          <w:tab w:val="left" w:pos="6379"/>
        </w:tabs>
        <w:ind w:left="238"/>
        <w:jc w:val="center"/>
        <w:rPr>
          <w:rFonts w:ascii="Times New Roman" w:eastAsia="Calibri" w:hAnsi="Times New Roman" w:cs="Times New Roman"/>
          <w:b/>
          <w:bCs/>
          <w:position w:val="-4"/>
        </w:rPr>
      </w:pPr>
      <w:r w:rsidRPr="00AC53E6">
        <w:rPr>
          <w:rFonts w:ascii="Times New Roman" w:eastAsia="Calibri" w:hAnsi="Times New Roman" w:cs="Times New Roman"/>
          <w:b/>
          <w:bCs/>
          <w:position w:val="-4"/>
        </w:rPr>
        <w:lastRenderedPageBreak/>
        <w:t xml:space="preserve">Keşif </w:t>
      </w:r>
      <w:r w:rsidRPr="00AC53E6">
        <w:rPr>
          <w:rFonts w:ascii="Times New Roman" w:eastAsia="Calibri" w:hAnsi="Times New Roman" w:cs="Times New Roman"/>
          <w:b/>
          <w:bCs/>
          <w:position w:val="-4"/>
          <w:lang w:val="de-DE"/>
        </w:rPr>
        <w:t>Ö</w:t>
      </w:r>
      <w:r w:rsidRPr="00AC53E6">
        <w:rPr>
          <w:rFonts w:ascii="Times New Roman" w:eastAsia="Calibri" w:hAnsi="Times New Roman" w:cs="Times New Roman"/>
          <w:b/>
          <w:bCs/>
          <w:position w:val="-4"/>
        </w:rPr>
        <w:t>zeti</w:t>
      </w:r>
    </w:p>
    <w:p w:rsidR="004D731A" w:rsidRPr="00AC53E6" w:rsidRDefault="004D731A" w:rsidP="004D731A">
      <w:pPr>
        <w:pStyle w:val="text-3mezera"/>
        <w:widowControl/>
        <w:tabs>
          <w:tab w:val="left" w:pos="426"/>
          <w:tab w:val="left" w:pos="1134"/>
          <w:tab w:val="left" w:pos="6096"/>
          <w:tab w:val="left" w:pos="6379"/>
        </w:tabs>
        <w:ind w:left="240"/>
        <w:jc w:val="left"/>
        <w:rPr>
          <w:rFonts w:ascii="Times New Roman" w:eastAsia="Calibri" w:hAnsi="Times New Roman" w:cs="Times New Roman"/>
          <w:position w:val="-4"/>
        </w:rPr>
      </w:pPr>
    </w:p>
    <w:tbl>
      <w:tblPr>
        <w:tblStyle w:val="TableNormal"/>
        <w:tblW w:w="927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30"/>
        <w:gridCol w:w="1184"/>
        <w:gridCol w:w="4696"/>
        <w:gridCol w:w="720"/>
        <w:gridCol w:w="1080"/>
        <w:gridCol w:w="960"/>
      </w:tblGrid>
      <w:tr w:rsidR="004D731A" w:rsidRPr="00AC53E6" w:rsidTr="00BA0658">
        <w:trPr>
          <w:trHeight w:val="525"/>
        </w:trPr>
        <w:tc>
          <w:tcPr>
            <w:tcW w:w="630" w:type="dxa"/>
            <w:tcBorders>
              <w:top w:val="single" w:sz="18" w:space="0" w:color="000000"/>
              <w:left w:val="single" w:sz="18" w:space="0" w:color="000000"/>
              <w:bottom w:val="single" w:sz="18" w:space="0" w:color="000000"/>
              <w:right w:val="single" w:sz="18" w:space="0" w:color="000000"/>
            </w:tcBorders>
            <w:shd w:val="clear" w:color="auto" w:fill="auto"/>
            <w:tcMar>
              <w:top w:w="80" w:type="dxa"/>
              <w:left w:w="80" w:type="dxa"/>
              <w:bottom w:w="80" w:type="dxa"/>
              <w:right w:w="80" w:type="dxa"/>
            </w:tcMar>
          </w:tcPr>
          <w:p w:rsidR="004D731A" w:rsidRPr="00AC53E6" w:rsidRDefault="004D731A" w:rsidP="00BA0658">
            <w:pPr>
              <w:pStyle w:val="Gvde"/>
              <w:jc w:val="center"/>
              <w:rPr>
                <w:rFonts w:hAnsi="Times New Roman" w:cs="Times New Roman"/>
              </w:rPr>
            </w:pPr>
            <w:r w:rsidRPr="00AC53E6">
              <w:rPr>
                <w:rFonts w:eastAsia="Calibri" w:hAnsi="Times New Roman" w:cs="Times New Roman"/>
                <w:b/>
                <w:bCs/>
                <w:position w:val="-4"/>
              </w:rPr>
              <w:t>No</w:t>
            </w:r>
          </w:p>
        </w:tc>
        <w:tc>
          <w:tcPr>
            <w:tcW w:w="1184" w:type="dxa"/>
            <w:tcBorders>
              <w:top w:val="single" w:sz="18" w:space="0" w:color="000000"/>
              <w:left w:val="single" w:sz="18" w:space="0" w:color="000000"/>
              <w:bottom w:val="single" w:sz="18" w:space="0" w:color="000000"/>
              <w:right w:val="single" w:sz="18" w:space="0" w:color="000000"/>
            </w:tcBorders>
            <w:shd w:val="clear" w:color="auto" w:fill="auto"/>
            <w:tcMar>
              <w:top w:w="80" w:type="dxa"/>
              <w:left w:w="80" w:type="dxa"/>
              <w:bottom w:w="80" w:type="dxa"/>
              <w:right w:w="80" w:type="dxa"/>
            </w:tcMar>
          </w:tcPr>
          <w:p w:rsidR="004D731A" w:rsidRPr="00AC53E6" w:rsidRDefault="004D731A" w:rsidP="00BA0658">
            <w:pPr>
              <w:pStyle w:val="Gvde"/>
              <w:jc w:val="center"/>
              <w:rPr>
                <w:rFonts w:hAnsi="Times New Roman" w:cs="Times New Roman"/>
              </w:rPr>
            </w:pPr>
            <w:proofErr w:type="spellStart"/>
            <w:r w:rsidRPr="00AC53E6">
              <w:rPr>
                <w:rFonts w:eastAsia="Calibri" w:hAnsi="Times New Roman" w:cs="Times New Roman"/>
                <w:b/>
                <w:bCs/>
                <w:position w:val="-4"/>
                <w:lang w:val="fr-FR"/>
              </w:rPr>
              <w:t>Kalem</w:t>
            </w:r>
            <w:proofErr w:type="spellEnd"/>
            <w:r w:rsidRPr="00AC53E6">
              <w:rPr>
                <w:rFonts w:eastAsia="Calibri" w:hAnsi="Times New Roman" w:cs="Times New Roman"/>
                <w:b/>
                <w:bCs/>
                <w:position w:val="-4"/>
                <w:lang w:val="fr-FR"/>
              </w:rPr>
              <w:t xml:space="preserve"> No</w:t>
            </w:r>
          </w:p>
        </w:tc>
        <w:tc>
          <w:tcPr>
            <w:tcW w:w="4696" w:type="dxa"/>
            <w:tcBorders>
              <w:top w:val="single" w:sz="18" w:space="0" w:color="000000"/>
              <w:left w:val="single" w:sz="18" w:space="0" w:color="000000"/>
              <w:bottom w:val="single" w:sz="18" w:space="0" w:color="000000"/>
              <w:right w:val="single" w:sz="18" w:space="0" w:color="000000"/>
            </w:tcBorders>
            <w:shd w:val="clear" w:color="auto" w:fill="auto"/>
            <w:tcMar>
              <w:top w:w="80" w:type="dxa"/>
              <w:left w:w="80" w:type="dxa"/>
              <w:bottom w:w="80" w:type="dxa"/>
              <w:right w:w="80" w:type="dxa"/>
            </w:tcMar>
          </w:tcPr>
          <w:p w:rsidR="004D731A" w:rsidRPr="00AC53E6" w:rsidRDefault="004D731A" w:rsidP="00BA0658">
            <w:pPr>
              <w:pStyle w:val="Gvde"/>
              <w:rPr>
                <w:rFonts w:hAnsi="Times New Roman" w:cs="Times New Roman"/>
              </w:rPr>
            </w:pPr>
            <w:r w:rsidRPr="00AC53E6">
              <w:rPr>
                <w:rFonts w:eastAsia="Calibri" w:hAnsi="Times New Roman" w:cs="Times New Roman"/>
                <w:b/>
                <w:bCs/>
                <w:position w:val="-4"/>
              </w:rPr>
              <w:t>TANIM</w:t>
            </w:r>
          </w:p>
        </w:tc>
        <w:tc>
          <w:tcPr>
            <w:tcW w:w="720" w:type="dxa"/>
            <w:tcBorders>
              <w:top w:val="single" w:sz="18" w:space="0" w:color="000000"/>
              <w:left w:val="single" w:sz="18" w:space="0" w:color="000000"/>
              <w:bottom w:val="single" w:sz="18" w:space="0" w:color="000000"/>
              <w:right w:val="single" w:sz="18" w:space="0" w:color="000000"/>
            </w:tcBorders>
            <w:shd w:val="clear" w:color="auto" w:fill="auto"/>
            <w:tcMar>
              <w:top w:w="80" w:type="dxa"/>
              <w:left w:w="80" w:type="dxa"/>
              <w:bottom w:w="80" w:type="dxa"/>
              <w:right w:w="80" w:type="dxa"/>
            </w:tcMar>
          </w:tcPr>
          <w:p w:rsidR="004D731A" w:rsidRPr="00AC53E6" w:rsidRDefault="004D731A" w:rsidP="00BA0658">
            <w:pPr>
              <w:pStyle w:val="Gvde"/>
              <w:rPr>
                <w:rFonts w:hAnsi="Times New Roman" w:cs="Times New Roman"/>
              </w:rPr>
            </w:pPr>
            <w:r w:rsidRPr="00AC53E6">
              <w:rPr>
                <w:rFonts w:eastAsia="Calibri" w:hAnsi="Times New Roman" w:cs="Times New Roman"/>
                <w:b/>
                <w:bCs/>
                <w:position w:val="-4"/>
              </w:rPr>
              <w:t>Birim</w:t>
            </w:r>
          </w:p>
        </w:tc>
        <w:tc>
          <w:tcPr>
            <w:tcW w:w="1080" w:type="dxa"/>
            <w:tcBorders>
              <w:top w:val="single" w:sz="18" w:space="0" w:color="000000"/>
              <w:left w:val="single" w:sz="18" w:space="0" w:color="000000"/>
              <w:bottom w:val="single" w:sz="18" w:space="0" w:color="000000"/>
              <w:right w:val="single" w:sz="18" w:space="0" w:color="000000"/>
            </w:tcBorders>
            <w:shd w:val="clear" w:color="auto" w:fill="auto"/>
            <w:tcMar>
              <w:top w:w="80" w:type="dxa"/>
              <w:left w:w="80" w:type="dxa"/>
              <w:bottom w:w="80" w:type="dxa"/>
              <w:right w:w="80" w:type="dxa"/>
            </w:tcMar>
          </w:tcPr>
          <w:p w:rsidR="004D731A" w:rsidRPr="00AC53E6" w:rsidRDefault="004D731A" w:rsidP="00BA0658">
            <w:pPr>
              <w:pStyle w:val="Gvde"/>
              <w:rPr>
                <w:rFonts w:hAnsi="Times New Roman" w:cs="Times New Roman"/>
              </w:rPr>
            </w:pPr>
            <w:r w:rsidRPr="00AC53E6">
              <w:rPr>
                <w:rFonts w:eastAsia="Calibri" w:hAnsi="Times New Roman" w:cs="Times New Roman"/>
                <w:b/>
                <w:bCs/>
                <w:position w:val="-4"/>
              </w:rPr>
              <w:t>Miktar</w:t>
            </w:r>
          </w:p>
        </w:tc>
        <w:tc>
          <w:tcPr>
            <w:tcW w:w="960" w:type="dxa"/>
            <w:tcBorders>
              <w:top w:val="single" w:sz="18" w:space="0" w:color="000000"/>
              <w:left w:val="single" w:sz="18" w:space="0" w:color="000000"/>
              <w:bottom w:val="single" w:sz="18" w:space="0" w:color="000000"/>
              <w:right w:val="single" w:sz="18" w:space="0" w:color="000000"/>
            </w:tcBorders>
            <w:shd w:val="clear" w:color="auto" w:fill="auto"/>
            <w:tcMar>
              <w:top w:w="80" w:type="dxa"/>
              <w:left w:w="80" w:type="dxa"/>
              <w:bottom w:w="80" w:type="dxa"/>
              <w:right w:w="80" w:type="dxa"/>
            </w:tcMar>
          </w:tcPr>
          <w:p w:rsidR="004D731A" w:rsidRPr="00AC53E6" w:rsidRDefault="004D731A" w:rsidP="00BA0658">
            <w:pPr>
              <w:pStyle w:val="Gvde"/>
              <w:rPr>
                <w:rFonts w:hAnsi="Times New Roman" w:cs="Times New Roman"/>
              </w:rPr>
            </w:pPr>
            <w:r w:rsidRPr="00AC53E6">
              <w:rPr>
                <w:rFonts w:eastAsia="Calibri" w:hAnsi="Times New Roman" w:cs="Times New Roman"/>
                <w:b/>
                <w:bCs/>
                <w:position w:val="-4"/>
              </w:rPr>
              <w:t>Fiyat (TL)</w:t>
            </w:r>
          </w:p>
        </w:tc>
      </w:tr>
      <w:tr w:rsidR="004D731A" w:rsidRPr="00AC53E6" w:rsidTr="00BA0658">
        <w:trPr>
          <w:trHeight w:val="270"/>
        </w:trPr>
        <w:tc>
          <w:tcPr>
            <w:tcW w:w="630" w:type="dxa"/>
            <w:tcBorders>
              <w:top w:val="single" w:sz="18" w:space="0" w:color="000000"/>
              <w:left w:val="single" w:sz="18" w:space="0" w:color="000000"/>
              <w:bottom w:val="dotted" w:sz="6" w:space="0" w:color="000000"/>
              <w:right w:val="single" w:sz="18" w:space="0" w:color="000000"/>
            </w:tcBorders>
            <w:shd w:val="clear" w:color="auto" w:fill="auto"/>
            <w:tcMar>
              <w:top w:w="80" w:type="dxa"/>
              <w:left w:w="80" w:type="dxa"/>
              <w:bottom w:w="80" w:type="dxa"/>
              <w:right w:w="80" w:type="dxa"/>
            </w:tcMar>
          </w:tcPr>
          <w:p w:rsidR="004D731A" w:rsidRPr="00AC53E6" w:rsidRDefault="004D731A" w:rsidP="00BA0658"/>
        </w:tc>
        <w:tc>
          <w:tcPr>
            <w:tcW w:w="1184" w:type="dxa"/>
            <w:tcBorders>
              <w:top w:val="single" w:sz="18" w:space="0" w:color="000000"/>
              <w:left w:val="single" w:sz="18" w:space="0" w:color="000000"/>
              <w:bottom w:val="dotted" w:sz="6" w:space="0" w:color="000000"/>
              <w:right w:val="single" w:sz="18" w:space="0" w:color="000000"/>
            </w:tcBorders>
            <w:shd w:val="clear" w:color="auto" w:fill="auto"/>
            <w:tcMar>
              <w:top w:w="80" w:type="dxa"/>
              <w:left w:w="80" w:type="dxa"/>
              <w:bottom w:w="80" w:type="dxa"/>
              <w:right w:w="80" w:type="dxa"/>
            </w:tcMar>
          </w:tcPr>
          <w:p w:rsidR="004D731A" w:rsidRPr="00AC53E6" w:rsidRDefault="004D731A" w:rsidP="00BA0658"/>
        </w:tc>
        <w:tc>
          <w:tcPr>
            <w:tcW w:w="4696" w:type="dxa"/>
            <w:tcBorders>
              <w:top w:val="single" w:sz="18" w:space="0" w:color="000000"/>
              <w:left w:val="single" w:sz="18" w:space="0" w:color="000000"/>
              <w:bottom w:val="dotted" w:sz="6" w:space="0" w:color="000000"/>
              <w:right w:val="single" w:sz="18" w:space="0" w:color="000000"/>
            </w:tcBorders>
            <w:shd w:val="clear" w:color="auto" w:fill="auto"/>
            <w:tcMar>
              <w:top w:w="80" w:type="dxa"/>
              <w:left w:w="80" w:type="dxa"/>
              <w:bottom w:w="80" w:type="dxa"/>
              <w:right w:w="80" w:type="dxa"/>
            </w:tcMar>
          </w:tcPr>
          <w:p w:rsidR="004D731A" w:rsidRPr="00AC53E6" w:rsidRDefault="004D731A" w:rsidP="00BA0658"/>
        </w:tc>
        <w:tc>
          <w:tcPr>
            <w:tcW w:w="720" w:type="dxa"/>
            <w:tcBorders>
              <w:top w:val="single" w:sz="18" w:space="0" w:color="000000"/>
              <w:left w:val="single" w:sz="18" w:space="0" w:color="000000"/>
              <w:bottom w:val="dotted" w:sz="6" w:space="0" w:color="000000"/>
              <w:right w:val="single" w:sz="18" w:space="0" w:color="000000"/>
            </w:tcBorders>
            <w:shd w:val="clear" w:color="auto" w:fill="auto"/>
            <w:tcMar>
              <w:top w:w="80" w:type="dxa"/>
              <w:left w:w="80" w:type="dxa"/>
              <w:bottom w:w="80" w:type="dxa"/>
              <w:right w:w="80" w:type="dxa"/>
            </w:tcMar>
          </w:tcPr>
          <w:p w:rsidR="004D731A" w:rsidRPr="00AC53E6" w:rsidRDefault="004D731A" w:rsidP="00BA0658"/>
        </w:tc>
        <w:tc>
          <w:tcPr>
            <w:tcW w:w="1080" w:type="dxa"/>
            <w:tcBorders>
              <w:top w:val="single" w:sz="18" w:space="0" w:color="000000"/>
              <w:left w:val="single" w:sz="18" w:space="0" w:color="000000"/>
              <w:bottom w:val="dotted" w:sz="6" w:space="0" w:color="000000"/>
              <w:right w:val="single" w:sz="18" w:space="0" w:color="000000"/>
            </w:tcBorders>
            <w:shd w:val="clear" w:color="auto" w:fill="auto"/>
            <w:tcMar>
              <w:top w:w="80" w:type="dxa"/>
              <w:left w:w="80" w:type="dxa"/>
              <w:bottom w:w="80" w:type="dxa"/>
              <w:right w:w="80" w:type="dxa"/>
            </w:tcMar>
          </w:tcPr>
          <w:p w:rsidR="004D731A" w:rsidRPr="00AC53E6" w:rsidRDefault="004D731A" w:rsidP="00BA0658"/>
        </w:tc>
        <w:tc>
          <w:tcPr>
            <w:tcW w:w="960" w:type="dxa"/>
            <w:tcBorders>
              <w:top w:val="single" w:sz="18" w:space="0" w:color="000000"/>
              <w:left w:val="single" w:sz="18" w:space="0" w:color="000000"/>
              <w:bottom w:val="dotted" w:sz="6" w:space="0" w:color="000000"/>
              <w:right w:val="single" w:sz="18" w:space="0" w:color="000000"/>
            </w:tcBorders>
            <w:shd w:val="clear" w:color="auto" w:fill="auto"/>
            <w:tcMar>
              <w:top w:w="80" w:type="dxa"/>
              <w:left w:w="80" w:type="dxa"/>
              <w:bottom w:w="80" w:type="dxa"/>
              <w:right w:w="80" w:type="dxa"/>
            </w:tcMar>
          </w:tcPr>
          <w:p w:rsidR="004D731A" w:rsidRPr="00AC53E6" w:rsidRDefault="004D731A" w:rsidP="00BA0658"/>
        </w:tc>
      </w:tr>
      <w:tr w:rsidR="004D731A" w:rsidRPr="00AC53E6" w:rsidTr="00BA0658">
        <w:trPr>
          <w:trHeight w:val="975"/>
        </w:trPr>
        <w:tc>
          <w:tcPr>
            <w:tcW w:w="630" w:type="dxa"/>
            <w:tcBorders>
              <w:top w:val="dotted" w:sz="6" w:space="0" w:color="000000"/>
              <w:left w:val="single" w:sz="18" w:space="0" w:color="000000"/>
              <w:bottom w:val="dotted" w:sz="6" w:space="0" w:color="000000"/>
              <w:right w:val="single" w:sz="18" w:space="0" w:color="000000"/>
            </w:tcBorders>
            <w:shd w:val="clear" w:color="auto" w:fill="auto"/>
            <w:tcMar>
              <w:top w:w="80" w:type="dxa"/>
              <w:left w:w="80" w:type="dxa"/>
              <w:bottom w:w="80" w:type="dxa"/>
              <w:right w:w="80" w:type="dxa"/>
            </w:tcMar>
          </w:tcPr>
          <w:p w:rsidR="004D731A" w:rsidRPr="00AC53E6" w:rsidRDefault="004D731A" w:rsidP="00BA0658">
            <w:pPr>
              <w:pStyle w:val="Gvde"/>
              <w:jc w:val="center"/>
              <w:rPr>
                <w:rFonts w:hAnsi="Times New Roman" w:cs="Times New Roman"/>
              </w:rPr>
            </w:pPr>
            <w:r w:rsidRPr="00AC53E6">
              <w:rPr>
                <w:rFonts w:eastAsia="Calibri" w:hAnsi="Times New Roman" w:cs="Times New Roman"/>
                <w:position w:val="-4"/>
              </w:rPr>
              <w:t>1</w:t>
            </w:r>
          </w:p>
        </w:tc>
        <w:tc>
          <w:tcPr>
            <w:tcW w:w="1184" w:type="dxa"/>
            <w:tcBorders>
              <w:top w:val="dotted" w:sz="6" w:space="0" w:color="000000"/>
              <w:left w:val="single" w:sz="18" w:space="0" w:color="000000"/>
              <w:bottom w:val="dotted" w:sz="6" w:space="0" w:color="000000"/>
              <w:right w:val="single" w:sz="18" w:space="0" w:color="000000"/>
            </w:tcBorders>
            <w:shd w:val="clear" w:color="auto" w:fill="auto"/>
            <w:tcMar>
              <w:top w:w="80" w:type="dxa"/>
              <w:left w:w="80" w:type="dxa"/>
              <w:bottom w:w="80" w:type="dxa"/>
              <w:right w:w="80" w:type="dxa"/>
            </w:tcMar>
          </w:tcPr>
          <w:p w:rsidR="004D731A" w:rsidRPr="00AC53E6" w:rsidRDefault="004D731A" w:rsidP="00BA0658"/>
        </w:tc>
        <w:tc>
          <w:tcPr>
            <w:tcW w:w="4696" w:type="dxa"/>
            <w:tcBorders>
              <w:top w:val="dotted" w:sz="6" w:space="0" w:color="000000"/>
              <w:left w:val="single" w:sz="18" w:space="0" w:color="000000"/>
              <w:bottom w:val="dotted" w:sz="6" w:space="0" w:color="000000"/>
              <w:right w:val="single" w:sz="18" w:space="0" w:color="000000"/>
            </w:tcBorders>
            <w:shd w:val="clear" w:color="auto" w:fill="auto"/>
            <w:tcMar>
              <w:top w:w="80" w:type="dxa"/>
              <w:left w:w="80" w:type="dxa"/>
              <w:bottom w:w="80" w:type="dxa"/>
              <w:right w:w="80" w:type="dxa"/>
            </w:tcMar>
          </w:tcPr>
          <w:p w:rsidR="004D731A" w:rsidRPr="00AC53E6" w:rsidRDefault="004D731A" w:rsidP="00BA0658">
            <w:pPr>
              <w:pStyle w:val="Gvde"/>
              <w:rPr>
                <w:rFonts w:hAnsi="Times New Roman" w:cs="Times New Roman"/>
              </w:rPr>
            </w:pPr>
            <w:r w:rsidRPr="00AC53E6">
              <w:rPr>
                <w:rFonts w:eastAsia="Calibri" w:hAnsi="Times New Roman" w:cs="Times New Roman"/>
                <w:position w:val="-4"/>
              </w:rPr>
              <w:t xml:space="preserve">Mevcut çatının keşfi, ışıklıkların </w:t>
            </w:r>
            <w:proofErr w:type="spellStart"/>
            <w:proofErr w:type="gramStart"/>
            <w:r w:rsidRPr="00AC53E6">
              <w:rPr>
                <w:rFonts w:eastAsia="Calibri" w:hAnsi="Times New Roman" w:cs="Times New Roman"/>
                <w:position w:val="-4"/>
              </w:rPr>
              <w:t>kapatılması,hasarların</w:t>
            </w:r>
            <w:proofErr w:type="spellEnd"/>
            <w:proofErr w:type="gramEnd"/>
            <w:r w:rsidRPr="00AC53E6">
              <w:rPr>
                <w:rFonts w:eastAsia="Calibri" w:hAnsi="Times New Roman" w:cs="Times New Roman"/>
                <w:position w:val="-4"/>
              </w:rPr>
              <w:t xml:space="preserve"> giderilmesi, derelerin onarılması ve profil üstlerine taşıyıcı eleman yapılması</w:t>
            </w:r>
          </w:p>
        </w:tc>
        <w:tc>
          <w:tcPr>
            <w:tcW w:w="720" w:type="dxa"/>
            <w:tcBorders>
              <w:top w:val="dotted" w:sz="6" w:space="0" w:color="000000"/>
              <w:left w:val="single" w:sz="18" w:space="0" w:color="000000"/>
              <w:bottom w:val="dotted" w:sz="6" w:space="0" w:color="000000"/>
              <w:right w:val="single" w:sz="18" w:space="0" w:color="000000"/>
            </w:tcBorders>
            <w:shd w:val="clear" w:color="auto" w:fill="auto"/>
            <w:tcMar>
              <w:top w:w="80" w:type="dxa"/>
              <w:left w:w="80" w:type="dxa"/>
              <w:bottom w:w="80" w:type="dxa"/>
              <w:right w:w="80" w:type="dxa"/>
            </w:tcMar>
          </w:tcPr>
          <w:p w:rsidR="004D731A" w:rsidRPr="00AC53E6" w:rsidRDefault="004D731A" w:rsidP="00BA0658">
            <w:pPr>
              <w:pStyle w:val="Gvde"/>
              <w:jc w:val="center"/>
              <w:rPr>
                <w:rFonts w:hAnsi="Times New Roman" w:cs="Times New Roman"/>
              </w:rPr>
            </w:pPr>
            <w:r w:rsidRPr="00AC53E6">
              <w:rPr>
                <w:rFonts w:eastAsia="Calibri" w:hAnsi="Times New Roman" w:cs="Times New Roman"/>
                <w:position w:val="-4"/>
              </w:rPr>
              <w:t>m2.</w:t>
            </w:r>
          </w:p>
        </w:tc>
        <w:tc>
          <w:tcPr>
            <w:tcW w:w="1080" w:type="dxa"/>
            <w:tcBorders>
              <w:top w:val="dotted" w:sz="6" w:space="0" w:color="000000"/>
              <w:left w:val="single" w:sz="18" w:space="0" w:color="000000"/>
              <w:bottom w:val="dotted" w:sz="6" w:space="0" w:color="000000"/>
              <w:right w:val="single" w:sz="18" w:space="0" w:color="000000"/>
            </w:tcBorders>
            <w:shd w:val="clear" w:color="auto" w:fill="auto"/>
            <w:tcMar>
              <w:top w:w="80" w:type="dxa"/>
              <w:left w:w="80" w:type="dxa"/>
              <w:bottom w:w="80" w:type="dxa"/>
              <w:right w:w="80" w:type="dxa"/>
            </w:tcMar>
          </w:tcPr>
          <w:p w:rsidR="004D731A" w:rsidRPr="00AC53E6" w:rsidRDefault="004D731A" w:rsidP="00BA0658">
            <w:pPr>
              <w:pStyle w:val="Gvde"/>
              <w:jc w:val="center"/>
              <w:rPr>
                <w:rFonts w:hAnsi="Times New Roman" w:cs="Times New Roman"/>
              </w:rPr>
            </w:pPr>
            <w:r w:rsidRPr="00AC53E6">
              <w:rPr>
                <w:rFonts w:eastAsia="Calibri" w:hAnsi="Times New Roman" w:cs="Times New Roman"/>
                <w:position w:val="-4"/>
              </w:rPr>
              <w:t>1850</w:t>
            </w:r>
          </w:p>
        </w:tc>
        <w:tc>
          <w:tcPr>
            <w:tcW w:w="960" w:type="dxa"/>
            <w:tcBorders>
              <w:top w:val="dotted" w:sz="6" w:space="0" w:color="000000"/>
              <w:left w:val="single" w:sz="18" w:space="0" w:color="000000"/>
              <w:bottom w:val="dotted" w:sz="6" w:space="0" w:color="000000"/>
              <w:right w:val="single" w:sz="18" w:space="0" w:color="000000"/>
            </w:tcBorders>
            <w:shd w:val="clear" w:color="auto" w:fill="auto"/>
            <w:tcMar>
              <w:top w:w="80" w:type="dxa"/>
              <w:left w:w="80" w:type="dxa"/>
              <w:bottom w:w="80" w:type="dxa"/>
              <w:right w:w="80" w:type="dxa"/>
            </w:tcMar>
          </w:tcPr>
          <w:p w:rsidR="004D731A" w:rsidRPr="00AC53E6" w:rsidRDefault="004D731A" w:rsidP="00BA0658"/>
        </w:tc>
      </w:tr>
      <w:tr w:rsidR="004D731A" w:rsidRPr="00AC53E6" w:rsidTr="00BA0658">
        <w:trPr>
          <w:trHeight w:val="255"/>
        </w:trPr>
        <w:tc>
          <w:tcPr>
            <w:tcW w:w="630" w:type="dxa"/>
            <w:tcBorders>
              <w:top w:val="dotted" w:sz="6" w:space="0" w:color="000000"/>
              <w:left w:val="single" w:sz="18" w:space="0" w:color="000000"/>
              <w:bottom w:val="dotted" w:sz="6" w:space="0" w:color="000000"/>
              <w:right w:val="single" w:sz="18" w:space="0" w:color="000000"/>
            </w:tcBorders>
            <w:shd w:val="clear" w:color="auto" w:fill="auto"/>
            <w:tcMar>
              <w:top w:w="80" w:type="dxa"/>
              <w:left w:w="80" w:type="dxa"/>
              <w:bottom w:w="80" w:type="dxa"/>
              <w:right w:w="80" w:type="dxa"/>
            </w:tcMar>
          </w:tcPr>
          <w:p w:rsidR="004D731A" w:rsidRPr="00AC53E6" w:rsidRDefault="004D731A" w:rsidP="00BA0658">
            <w:pPr>
              <w:pStyle w:val="Gvde"/>
              <w:jc w:val="center"/>
              <w:rPr>
                <w:rFonts w:hAnsi="Times New Roman" w:cs="Times New Roman"/>
              </w:rPr>
            </w:pPr>
            <w:r w:rsidRPr="00AC53E6">
              <w:rPr>
                <w:rFonts w:eastAsia="Calibri" w:hAnsi="Times New Roman" w:cs="Times New Roman"/>
                <w:position w:val="-4"/>
              </w:rPr>
              <w:t>2</w:t>
            </w:r>
          </w:p>
        </w:tc>
        <w:tc>
          <w:tcPr>
            <w:tcW w:w="1184" w:type="dxa"/>
            <w:tcBorders>
              <w:top w:val="dotted" w:sz="6" w:space="0" w:color="000000"/>
              <w:left w:val="single" w:sz="18" w:space="0" w:color="000000"/>
              <w:bottom w:val="dotted" w:sz="6" w:space="0" w:color="000000"/>
              <w:right w:val="single" w:sz="18" w:space="0" w:color="000000"/>
            </w:tcBorders>
            <w:shd w:val="clear" w:color="auto" w:fill="auto"/>
            <w:tcMar>
              <w:top w:w="80" w:type="dxa"/>
              <w:left w:w="80" w:type="dxa"/>
              <w:bottom w:w="80" w:type="dxa"/>
              <w:right w:w="80" w:type="dxa"/>
            </w:tcMar>
          </w:tcPr>
          <w:p w:rsidR="004D731A" w:rsidRPr="00AC53E6" w:rsidRDefault="004D731A" w:rsidP="00BA0658"/>
        </w:tc>
        <w:tc>
          <w:tcPr>
            <w:tcW w:w="4696" w:type="dxa"/>
            <w:tcBorders>
              <w:top w:val="dotted" w:sz="6" w:space="0" w:color="000000"/>
              <w:left w:val="single" w:sz="18" w:space="0" w:color="000000"/>
              <w:bottom w:val="dotted" w:sz="6" w:space="0" w:color="000000"/>
              <w:right w:val="single" w:sz="18" w:space="0" w:color="000000"/>
            </w:tcBorders>
            <w:shd w:val="clear" w:color="auto" w:fill="auto"/>
            <w:tcMar>
              <w:top w:w="80" w:type="dxa"/>
              <w:left w:w="80" w:type="dxa"/>
              <w:bottom w:w="80" w:type="dxa"/>
              <w:right w:w="80" w:type="dxa"/>
            </w:tcMar>
          </w:tcPr>
          <w:p w:rsidR="004D731A" w:rsidRPr="00AC53E6" w:rsidRDefault="004D731A" w:rsidP="00BA0658">
            <w:pPr>
              <w:pStyle w:val="Gvde"/>
              <w:rPr>
                <w:rFonts w:hAnsi="Times New Roman" w:cs="Times New Roman"/>
              </w:rPr>
            </w:pPr>
            <w:r w:rsidRPr="00AC53E6">
              <w:rPr>
                <w:rFonts w:eastAsia="Calibri" w:hAnsi="Times New Roman" w:cs="Times New Roman"/>
                <w:position w:val="-4"/>
              </w:rPr>
              <w:t xml:space="preserve">5 cm taş yünü </w:t>
            </w:r>
            <w:proofErr w:type="gramStart"/>
            <w:r w:rsidRPr="00AC53E6">
              <w:rPr>
                <w:rFonts w:eastAsia="Calibri" w:hAnsi="Times New Roman" w:cs="Times New Roman"/>
                <w:position w:val="-4"/>
              </w:rPr>
              <w:t>izolasyon</w:t>
            </w:r>
            <w:proofErr w:type="gramEnd"/>
            <w:r w:rsidRPr="00AC53E6">
              <w:rPr>
                <w:rFonts w:eastAsia="Calibri" w:hAnsi="Times New Roman" w:cs="Times New Roman"/>
                <w:position w:val="-4"/>
              </w:rPr>
              <w:t xml:space="preserve"> malzemesi uygulanması</w:t>
            </w:r>
          </w:p>
        </w:tc>
        <w:tc>
          <w:tcPr>
            <w:tcW w:w="720" w:type="dxa"/>
            <w:tcBorders>
              <w:top w:val="dotted" w:sz="6" w:space="0" w:color="000000"/>
              <w:left w:val="single" w:sz="18" w:space="0" w:color="000000"/>
              <w:bottom w:val="dotted" w:sz="6" w:space="0" w:color="000000"/>
              <w:right w:val="single" w:sz="18" w:space="0" w:color="000000"/>
            </w:tcBorders>
            <w:shd w:val="clear" w:color="auto" w:fill="auto"/>
            <w:tcMar>
              <w:top w:w="80" w:type="dxa"/>
              <w:left w:w="80" w:type="dxa"/>
              <w:bottom w:w="80" w:type="dxa"/>
              <w:right w:w="80" w:type="dxa"/>
            </w:tcMar>
          </w:tcPr>
          <w:p w:rsidR="004D731A" w:rsidRPr="00AC53E6" w:rsidRDefault="004D731A" w:rsidP="00BA0658">
            <w:pPr>
              <w:pStyle w:val="Gvde"/>
              <w:jc w:val="center"/>
              <w:rPr>
                <w:rFonts w:hAnsi="Times New Roman" w:cs="Times New Roman"/>
              </w:rPr>
            </w:pPr>
            <w:r w:rsidRPr="00AC53E6">
              <w:rPr>
                <w:rFonts w:eastAsia="Calibri" w:hAnsi="Times New Roman" w:cs="Times New Roman"/>
                <w:position w:val="-4"/>
              </w:rPr>
              <w:t>m2.</w:t>
            </w:r>
          </w:p>
        </w:tc>
        <w:tc>
          <w:tcPr>
            <w:tcW w:w="1080" w:type="dxa"/>
            <w:tcBorders>
              <w:top w:val="dotted" w:sz="6" w:space="0" w:color="000000"/>
              <w:left w:val="single" w:sz="18" w:space="0" w:color="000000"/>
              <w:bottom w:val="dotted" w:sz="6" w:space="0" w:color="000000"/>
              <w:right w:val="single" w:sz="18" w:space="0" w:color="000000"/>
            </w:tcBorders>
            <w:shd w:val="clear" w:color="auto" w:fill="auto"/>
            <w:tcMar>
              <w:top w:w="80" w:type="dxa"/>
              <w:left w:w="80" w:type="dxa"/>
              <w:bottom w:w="80" w:type="dxa"/>
              <w:right w:w="80" w:type="dxa"/>
            </w:tcMar>
          </w:tcPr>
          <w:p w:rsidR="004D731A" w:rsidRPr="00AC53E6" w:rsidRDefault="004D731A" w:rsidP="00BA0658">
            <w:pPr>
              <w:pStyle w:val="Gvde"/>
              <w:jc w:val="center"/>
              <w:rPr>
                <w:rFonts w:hAnsi="Times New Roman" w:cs="Times New Roman"/>
              </w:rPr>
            </w:pPr>
            <w:r w:rsidRPr="00AC53E6">
              <w:rPr>
                <w:rFonts w:eastAsia="Calibri" w:hAnsi="Times New Roman" w:cs="Times New Roman"/>
                <w:position w:val="-4"/>
              </w:rPr>
              <w:t>1850</w:t>
            </w:r>
          </w:p>
        </w:tc>
        <w:tc>
          <w:tcPr>
            <w:tcW w:w="960" w:type="dxa"/>
            <w:tcBorders>
              <w:top w:val="dotted" w:sz="6" w:space="0" w:color="000000"/>
              <w:left w:val="single" w:sz="18" w:space="0" w:color="000000"/>
              <w:bottom w:val="dotted" w:sz="6" w:space="0" w:color="000000"/>
              <w:right w:val="single" w:sz="18" w:space="0" w:color="000000"/>
            </w:tcBorders>
            <w:shd w:val="clear" w:color="auto" w:fill="auto"/>
            <w:tcMar>
              <w:top w:w="80" w:type="dxa"/>
              <w:left w:w="80" w:type="dxa"/>
              <w:bottom w:w="80" w:type="dxa"/>
              <w:right w:w="80" w:type="dxa"/>
            </w:tcMar>
          </w:tcPr>
          <w:p w:rsidR="004D731A" w:rsidRPr="00AC53E6" w:rsidRDefault="004D731A" w:rsidP="00BA0658"/>
        </w:tc>
      </w:tr>
      <w:tr w:rsidR="004D731A" w:rsidRPr="00AC53E6" w:rsidTr="00BA0658">
        <w:trPr>
          <w:trHeight w:val="255"/>
        </w:trPr>
        <w:tc>
          <w:tcPr>
            <w:tcW w:w="630" w:type="dxa"/>
            <w:tcBorders>
              <w:top w:val="dotted" w:sz="6" w:space="0" w:color="000000"/>
              <w:left w:val="single" w:sz="18" w:space="0" w:color="000000"/>
              <w:bottom w:val="dotted" w:sz="6" w:space="0" w:color="000000"/>
              <w:right w:val="single" w:sz="18" w:space="0" w:color="000000"/>
            </w:tcBorders>
            <w:shd w:val="clear" w:color="auto" w:fill="auto"/>
            <w:tcMar>
              <w:top w:w="80" w:type="dxa"/>
              <w:left w:w="80" w:type="dxa"/>
              <w:bottom w:w="80" w:type="dxa"/>
              <w:right w:w="80" w:type="dxa"/>
            </w:tcMar>
          </w:tcPr>
          <w:p w:rsidR="004D731A" w:rsidRPr="00AC53E6" w:rsidRDefault="004D731A" w:rsidP="00BA0658">
            <w:pPr>
              <w:pStyle w:val="Gvde"/>
              <w:jc w:val="center"/>
              <w:rPr>
                <w:rFonts w:hAnsi="Times New Roman" w:cs="Times New Roman"/>
              </w:rPr>
            </w:pPr>
            <w:r w:rsidRPr="00AC53E6">
              <w:rPr>
                <w:rFonts w:eastAsia="Calibri" w:hAnsi="Times New Roman" w:cs="Times New Roman"/>
                <w:position w:val="-4"/>
              </w:rPr>
              <w:t>3</w:t>
            </w:r>
          </w:p>
        </w:tc>
        <w:tc>
          <w:tcPr>
            <w:tcW w:w="1184" w:type="dxa"/>
            <w:tcBorders>
              <w:top w:val="dotted" w:sz="6" w:space="0" w:color="000000"/>
              <w:left w:val="single" w:sz="18" w:space="0" w:color="000000"/>
              <w:bottom w:val="dotted" w:sz="6" w:space="0" w:color="000000"/>
              <w:right w:val="single" w:sz="18" w:space="0" w:color="000000"/>
            </w:tcBorders>
            <w:shd w:val="clear" w:color="auto" w:fill="auto"/>
            <w:tcMar>
              <w:top w:w="80" w:type="dxa"/>
              <w:left w:w="80" w:type="dxa"/>
              <w:bottom w:w="80" w:type="dxa"/>
              <w:right w:w="80" w:type="dxa"/>
            </w:tcMar>
          </w:tcPr>
          <w:p w:rsidR="004D731A" w:rsidRPr="00AC53E6" w:rsidRDefault="004D731A" w:rsidP="00BA0658"/>
        </w:tc>
        <w:tc>
          <w:tcPr>
            <w:tcW w:w="4696" w:type="dxa"/>
            <w:tcBorders>
              <w:top w:val="dotted" w:sz="6" w:space="0" w:color="000000"/>
              <w:left w:val="single" w:sz="18" w:space="0" w:color="000000"/>
              <w:bottom w:val="dotted" w:sz="6" w:space="0" w:color="000000"/>
              <w:right w:val="single" w:sz="18" w:space="0" w:color="000000"/>
            </w:tcBorders>
            <w:shd w:val="clear" w:color="auto" w:fill="auto"/>
            <w:tcMar>
              <w:top w:w="80" w:type="dxa"/>
              <w:left w:w="80" w:type="dxa"/>
              <w:bottom w:w="80" w:type="dxa"/>
              <w:right w:w="80" w:type="dxa"/>
            </w:tcMar>
          </w:tcPr>
          <w:p w:rsidR="004D731A" w:rsidRPr="00AC53E6" w:rsidRDefault="004D731A" w:rsidP="00BA0658">
            <w:pPr>
              <w:pStyle w:val="Gvde"/>
              <w:rPr>
                <w:rFonts w:hAnsi="Times New Roman" w:cs="Times New Roman"/>
              </w:rPr>
            </w:pPr>
            <w:r w:rsidRPr="00AC53E6">
              <w:rPr>
                <w:rFonts w:eastAsia="Calibri" w:hAnsi="Times New Roman" w:cs="Times New Roman"/>
                <w:position w:val="-4"/>
              </w:rPr>
              <w:t>İzolasyon üzerine 0.50 mm trapez saç uygulanması</w:t>
            </w:r>
          </w:p>
        </w:tc>
        <w:tc>
          <w:tcPr>
            <w:tcW w:w="720" w:type="dxa"/>
            <w:tcBorders>
              <w:top w:val="dotted" w:sz="6" w:space="0" w:color="000000"/>
              <w:left w:val="single" w:sz="18" w:space="0" w:color="000000"/>
              <w:bottom w:val="dotted" w:sz="6" w:space="0" w:color="000000"/>
              <w:right w:val="single" w:sz="18" w:space="0" w:color="000000"/>
            </w:tcBorders>
            <w:shd w:val="clear" w:color="auto" w:fill="auto"/>
            <w:tcMar>
              <w:top w:w="80" w:type="dxa"/>
              <w:left w:w="80" w:type="dxa"/>
              <w:bottom w:w="80" w:type="dxa"/>
              <w:right w:w="80" w:type="dxa"/>
            </w:tcMar>
          </w:tcPr>
          <w:p w:rsidR="004D731A" w:rsidRPr="00AC53E6" w:rsidRDefault="004D731A" w:rsidP="00BA0658">
            <w:pPr>
              <w:pStyle w:val="Gvde"/>
              <w:jc w:val="center"/>
              <w:rPr>
                <w:rFonts w:hAnsi="Times New Roman" w:cs="Times New Roman"/>
              </w:rPr>
            </w:pPr>
            <w:r w:rsidRPr="00AC53E6">
              <w:rPr>
                <w:rFonts w:eastAsia="Calibri" w:hAnsi="Times New Roman" w:cs="Times New Roman"/>
                <w:position w:val="-4"/>
              </w:rPr>
              <w:t>M2</w:t>
            </w:r>
          </w:p>
        </w:tc>
        <w:tc>
          <w:tcPr>
            <w:tcW w:w="1080" w:type="dxa"/>
            <w:tcBorders>
              <w:top w:val="dotted" w:sz="6" w:space="0" w:color="000000"/>
              <w:left w:val="single" w:sz="18" w:space="0" w:color="000000"/>
              <w:bottom w:val="dotted" w:sz="6" w:space="0" w:color="000000"/>
              <w:right w:val="single" w:sz="18" w:space="0" w:color="000000"/>
            </w:tcBorders>
            <w:shd w:val="clear" w:color="auto" w:fill="auto"/>
            <w:tcMar>
              <w:top w:w="80" w:type="dxa"/>
              <w:left w:w="80" w:type="dxa"/>
              <w:bottom w:w="80" w:type="dxa"/>
              <w:right w:w="80" w:type="dxa"/>
            </w:tcMar>
          </w:tcPr>
          <w:p w:rsidR="004D731A" w:rsidRPr="00AC53E6" w:rsidRDefault="004D731A" w:rsidP="00BA0658">
            <w:pPr>
              <w:pStyle w:val="Gvde"/>
              <w:jc w:val="center"/>
              <w:rPr>
                <w:rFonts w:hAnsi="Times New Roman" w:cs="Times New Roman"/>
              </w:rPr>
            </w:pPr>
            <w:r w:rsidRPr="00AC53E6">
              <w:rPr>
                <w:rFonts w:eastAsia="Calibri" w:hAnsi="Times New Roman" w:cs="Times New Roman"/>
                <w:position w:val="-4"/>
              </w:rPr>
              <w:t>1850</w:t>
            </w:r>
          </w:p>
        </w:tc>
        <w:tc>
          <w:tcPr>
            <w:tcW w:w="960" w:type="dxa"/>
            <w:tcBorders>
              <w:top w:val="dotted" w:sz="6" w:space="0" w:color="000000"/>
              <w:left w:val="single" w:sz="18" w:space="0" w:color="000000"/>
              <w:bottom w:val="dotted" w:sz="6" w:space="0" w:color="000000"/>
              <w:right w:val="single" w:sz="18" w:space="0" w:color="000000"/>
            </w:tcBorders>
            <w:shd w:val="clear" w:color="auto" w:fill="auto"/>
            <w:tcMar>
              <w:top w:w="80" w:type="dxa"/>
              <w:left w:w="80" w:type="dxa"/>
              <w:bottom w:w="80" w:type="dxa"/>
              <w:right w:w="80" w:type="dxa"/>
            </w:tcMar>
          </w:tcPr>
          <w:p w:rsidR="004D731A" w:rsidRPr="00AC53E6" w:rsidRDefault="004D731A" w:rsidP="00BA0658"/>
        </w:tc>
      </w:tr>
      <w:tr w:rsidR="004D731A" w:rsidRPr="00AC53E6" w:rsidTr="00BA0658">
        <w:trPr>
          <w:trHeight w:val="255"/>
        </w:trPr>
        <w:tc>
          <w:tcPr>
            <w:tcW w:w="630" w:type="dxa"/>
            <w:tcBorders>
              <w:top w:val="dotted" w:sz="6" w:space="0" w:color="000000"/>
              <w:left w:val="single" w:sz="18" w:space="0" w:color="000000"/>
              <w:bottom w:val="dotted" w:sz="6" w:space="0" w:color="000000"/>
              <w:right w:val="single" w:sz="18" w:space="0" w:color="000000"/>
            </w:tcBorders>
            <w:shd w:val="clear" w:color="auto" w:fill="auto"/>
            <w:tcMar>
              <w:top w:w="80" w:type="dxa"/>
              <w:left w:w="80" w:type="dxa"/>
              <w:bottom w:w="80" w:type="dxa"/>
              <w:right w:w="80" w:type="dxa"/>
            </w:tcMar>
          </w:tcPr>
          <w:p w:rsidR="004D731A" w:rsidRPr="00AC53E6" w:rsidRDefault="004D731A" w:rsidP="00BA0658"/>
        </w:tc>
        <w:tc>
          <w:tcPr>
            <w:tcW w:w="1184" w:type="dxa"/>
            <w:tcBorders>
              <w:top w:val="dotted" w:sz="6" w:space="0" w:color="000000"/>
              <w:left w:val="single" w:sz="18" w:space="0" w:color="000000"/>
              <w:bottom w:val="dotted" w:sz="6" w:space="0" w:color="000000"/>
              <w:right w:val="single" w:sz="18" w:space="0" w:color="000000"/>
            </w:tcBorders>
            <w:shd w:val="clear" w:color="auto" w:fill="auto"/>
            <w:tcMar>
              <w:top w:w="80" w:type="dxa"/>
              <w:left w:w="80" w:type="dxa"/>
              <w:bottom w:w="80" w:type="dxa"/>
              <w:right w:w="80" w:type="dxa"/>
            </w:tcMar>
          </w:tcPr>
          <w:p w:rsidR="004D731A" w:rsidRPr="00AC53E6" w:rsidRDefault="004D731A" w:rsidP="00BA0658"/>
        </w:tc>
        <w:tc>
          <w:tcPr>
            <w:tcW w:w="4696" w:type="dxa"/>
            <w:tcBorders>
              <w:top w:val="dotted" w:sz="6" w:space="0" w:color="000000"/>
              <w:left w:val="single" w:sz="18" w:space="0" w:color="000000"/>
              <w:bottom w:val="dotted" w:sz="6" w:space="0" w:color="000000"/>
              <w:right w:val="single" w:sz="18" w:space="0" w:color="000000"/>
            </w:tcBorders>
            <w:shd w:val="clear" w:color="auto" w:fill="auto"/>
            <w:tcMar>
              <w:top w:w="80" w:type="dxa"/>
              <w:left w:w="80" w:type="dxa"/>
              <w:bottom w:w="80" w:type="dxa"/>
              <w:right w:w="80" w:type="dxa"/>
            </w:tcMar>
          </w:tcPr>
          <w:p w:rsidR="004D731A" w:rsidRPr="00AC53E6" w:rsidRDefault="004D731A" w:rsidP="00BA0658"/>
        </w:tc>
        <w:tc>
          <w:tcPr>
            <w:tcW w:w="720" w:type="dxa"/>
            <w:tcBorders>
              <w:top w:val="dotted" w:sz="6" w:space="0" w:color="000000"/>
              <w:left w:val="single" w:sz="18" w:space="0" w:color="000000"/>
              <w:bottom w:val="dotted" w:sz="6" w:space="0" w:color="000000"/>
              <w:right w:val="single" w:sz="18" w:space="0" w:color="000000"/>
            </w:tcBorders>
            <w:shd w:val="clear" w:color="auto" w:fill="auto"/>
            <w:tcMar>
              <w:top w:w="80" w:type="dxa"/>
              <w:left w:w="80" w:type="dxa"/>
              <w:bottom w:w="80" w:type="dxa"/>
              <w:right w:w="80" w:type="dxa"/>
            </w:tcMar>
          </w:tcPr>
          <w:p w:rsidR="004D731A" w:rsidRPr="00AC53E6" w:rsidRDefault="004D731A" w:rsidP="00BA0658"/>
        </w:tc>
        <w:tc>
          <w:tcPr>
            <w:tcW w:w="1080" w:type="dxa"/>
            <w:tcBorders>
              <w:top w:val="dotted" w:sz="6" w:space="0" w:color="000000"/>
              <w:left w:val="single" w:sz="18" w:space="0" w:color="000000"/>
              <w:bottom w:val="dotted" w:sz="6" w:space="0" w:color="000000"/>
              <w:right w:val="single" w:sz="18" w:space="0" w:color="000000"/>
            </w:tcBorders>
            <w:shd w:val="clear" w:color="auto" w:fill="auto"/>
            <w:tcMar>
              <w:top w:w="80" w:type="dxa"/>
              <w:left w:w="80" w:type="dxa"/>
              <w:bottom w:w="80" w:type="dxa"/>
              <w:right w:w="80" w:type="dxa"/>
            </w:tcMar>
          </w:tcPr>
          <w:p w:rsidR="004D731A" w:rsidRPr="00AC53E6" w:rsidRDefault="004D731A" w:rsidP="00BA0658"/>
        </w:tc>
        <w:tc>
          <w:tcPr>
            <w:tcW w:w="960" w:type="dxa"/>
            <w:tcBorders>
              <w:top w:val="dotted" w:sz="6" w:space="0" w:color="000000"/>
              <w:left w:val="single" w:sz="18" w:space="0" w:color="000000"/>
              <w:bottom w:val="dotted" w:sz="6" w:space="0" w:color="000000"/>
              <w:right w:val="single" w:sz="18" w:space="0" w:color="000000"/>
            </w:tcBorders>
            <w:shd w:val="clear" w:color="auto" w:fill="auto"/>
            <w:tcMar>
              <w:top w:w="80" w:type="dxa"/>
              <w:left w:w="80" w:type="dxa"/>
              <w:bottom w:w="80" w:type="dxa"/>
              <w:right w:w="80" w:type="dxa"/>
            </w:tcMar>
          </w:tcPr>
          <w:p w:rsidR="004D731A" w:rsidRPr="00AC53E6" w:rsidRDefault="004D731A" w:rsidP="00BA0658"/>
        </w:tc>
      </w:tr>
      <w:tr w:rsidR="004D731A" w:rsidRPr="00AC53E6" w:rsidTr="00BA0658">
        <w:trPr>
          <w:trHeight w:val="436"/>
        </w:trPr>
        <w:tc>
          <w:tcPr>
            <w:tcW w:w="630" w:type="dxa"/>
            <w:tcBorders>
              <w:top w:val="dotted" w:sz="6" w:space="0" w:color="000000"/>
              <w:left w:val="single" w:sz="18" w:space="0" w:color="000000"/>
              <w:bottom w:val="dotted" w:sz="6" w:space="0" w:color="000000"/>
              <w:right w:val="single" w:sz="18" w:space="0" w:color="000000"/>
            </w:tcBorders>
            <w:shd w:val="clear" w:color="auto" w:fill="auto"/>
            <w:tcMar>
              <w:top w:w="80" w:type="dxa"/>
              <w:left w:w="80" w:type="dxa"/>
              <w:bottom w:w="80" w:type="dxa"/>
              <w:right w:w="80" w:type="dxa"/>
            </w:tcMar>
          </w:tcPr>
          <w:p w:rsidR="004D731A" w:rsidRPr="00AC53E6" w:rsidRDefault="004D731A" w:rsidP="00BA0658"/>
        </w:tc>
        <w:tc>
          <w:tcPr>
            <w:tcW w:w="1184" w:type="dxa"/>
            <w:tcBorders>
              <w:top w:val="dotted" w:sz="6" w:space="0" w:color="000000"/>
              <w:left w:val="single" w:sz="18" w:space="0" w:color="000000"/>
              <w:bottom w:val="dotted" w:sz="6" w:space="0" w:color="000000"/>
              <w:right w:val="single" w:sz="18" w:space="0" w:color="000000"/>
            </w:tcBorders>
            <w:shd w:val="clear" w:color="auto" w:fill="auto"/>
            <w:tcMar>
              <w:top w:w="80" w:type="dxa"/>
              <w:left w:w="80" w:type="dxa"/>
              <w:bottom w:w="80" w:type="dxa"/>
              <w:right w:w="80" w:type="dxa"/>
            </w:tcMar>
          </w:tcPr>
          <w:p w:rsidR="004D731A" w:rsidRPr="00AC53E6" w:rsidRDefault="004D731A" w:rsidP="00BA0658"/>
        </w:tc>
        <w:tc>
          <w:tcPr>
            <w:tcW w:w="4696" w:type="dxa"/>
            <w:tcBorders>
              <w:top w:val="dotted" w:sz="6" w:space="0" w:color="000000"/>
              <w:left w:val="single" w:sz="18" w:space="0" w:color="000000"/>
              <w:bottom w:val="dotted" w:sz="6" w:space="0" w:color="000000"/>
              <w:right w:val="single" w:sz="18" w:space="0" w:color="000000"/>
            </w:tcBorders>
            <w:shd w:val="clear" w:color="auto" w:fill="auto"/>
            <w:tcMar>
              <w:top w:w="80" w:type="dxa"/>
              <w:left w:w="80" w:type="dxa"/>
              <w:bottom w:w="80" w:type="dxa"/>
              <w:right w:w="80" w:type="dxa"/>
            </w:tcMar>
          </w:tcPr>
          <w:p w:rsidR="004D731A" w:rsidRPr="00AC53E6" w:rsidRDefault="004D731A" w:rsidP="00BA0658">
            <w:pPr>
              <w:pStyle w:val="Gvde"/>
              <w:rPr>
                <w:rFonts w:hAnsi="Times New Roman" w:cs="Times New Roman"/>
              </w:rPr>
            </w:pPr>
            <w:r w:rsidRPr="00AC53E6">
              <w:rPr>
                <w:rFonts w:eastAsia="Calibri" w:hAnsi="Times New Roman" w:cs="Times New Roman"/>
                <w:position w:val="-4"/>
              </w:rPr>
              <w:t>Toplam</w:t>
            </w:r>
          </w:p>
        </w:tc>
        <w:tc>
          <w:tcPr>
            <w:tcW w:w="720" w:type="dxa"/>
            <w:tcBorders>
              <w:top w:val="dotted" w:sz="6" w:space="0" w:color="000000"/>
              <w:left w:val="single" w:sz="18" w:space="0" w:color="000000"/>
              <w:bottom w:val="dotted" w:sz="6" w:space="0" w:color="000000"/>
              <w:right w:val="single" w:sz="18" w:space="0" w:color="000000"/>
            </w:tcBorders>
            <w:shd w:val="clear" w:color="auto" w:fill="auto"/>
            <w:tcMar>
              <w:top w:w="80" w:type="dxa"/>
              <w:left w:w="80" w:type="dxa"/>
              <w:bottom w:w="80" w:type="dxa"/>
              <w:right w:w="80" w:type="dxa"/>
            </w:tcMar>
          </w:tcPr>
          <w:p w:rsidR="004D731A" w:rsidRPr="00AC53E6" w:rsidRDefault="004D731A" w:rsidP="00BA0658"/>
        </w:tc>
        <w:tc>
          <w:tcPr>
            <w:tcW w:w="1080" w:type="dxa"/>
            <w:tcBorders>
              <w:top w:val="dotted" w:sz="6" w:space="0" w:color="000000"/>
              <w:left w:val="single" w:sz="18" w:space="0" w:color="000000"/>
              <w:bottom w:val="dotted" w:sz="6" w:space="0" w:color="000000"/>
              <w:right w:val="single" w:sz="18" w:space="0" w:color="000000"/>
            </w:tcBorders>
            <w:shd w:val="clear" w:color="auto" w:fill="auto"/>
            <w:tcMar>
              <w:top w:w="80" w:type="dxa"/>
              <w:left w:w="80" w:type="dxa"/>
              <w:bottom w:w="80" w:type="dxa"/>
              <w:right w:w="80" w:type="dxa"/>
            </w:tcMar>
          </w:tcPr>
          <w:p w:rsidR="004D731A" w:rsidRPr="00AC53E6" w:rsidRDefault="004D731A" w:rsidP="00BA0658"/>
        </w:tc>
        <w:tc>
          <w:tcPr>
            <w:tcW w:w="960" w:type="dxa"/>
            <w:tcBorders>
              <w:top w:val="dotted" w:sz="6" w:space="0" w:color="000000"/>
              <w:left w:val="single" w:sz="18" w:space="0" w:color="000000"/>
              <w:bottom w:val="dotted" w:sz="6" w:space="0" w:color="000000"/>
              <w:right w:val="single" w:sz="18" w:space="0" w:color="000000"/>
            </w:tcBorders>
            <w:shd w:val="clear" w:color="auto" w:fill="auto"/>
            <w:tcMar>
              <w:top w:w="80" w:type="dxa"/>
              <w:left w:w="80" w:type="dxa"/>
              <w:bottom w:w="80" w:type="dxa"/>
              <w:right w:w="80" w:type="dxa"/>
            </w:tcMar>
          </w:tcPr>
          <w:p w:rsidR="004D731A" w:rsidRPr="00AC53E6" w:rsidRDefault="004D731A" w:rsidP="00BA0658"/>
        </w:tc>
      </w:tr>
    </w:tbl>
    <w:p w:rsidR="004D731A" w:rsidRPr="00AC53E6" w:rsidRDefault="004D731A" w:rsidP="004D731A">
      <w:pPr>
        <w:pStyle w:val="text-3mezera"/>
        <w:widowControl/>
        <w:tabs>
          <w:tab w:val="left" w:pos="426"/>
          <w:tab w:val="left" w:pos="1134"/>
          <w:tab w:val="left" w:pos="6096"/>
          <w:tab w:val="left" w:pos="6379"/>
        </w:tabs>
        <w:spacing w:line="240" w:lineRule="auto"/>
        <w:ind w:firstLine="240"/>
        <w:jc w:val="left"/>
        <w:rPr>
          <w:rFonts w:ascii="Times New Roman" w:eastAsia="Calibri" w:hAnsi="Times New Roman" w:cs="Times New Roman"/>
          <w:position w:val="-4"/>
        </w:rPr>
      </w:pPr>
    </w:p>
    <w:p w:rsidR="004D731A" w:rsidRPr="00AC53E6" w:rsidRDefault="004D731A" w:rsidP="004D731A">
      <w:pPr>
        <w:pStyle w:val="text-3mezera"/>
        <w:widowControl/>
        <w:tabs>
          <w:tab w:val="left" w:pos="426"/>
          <w:tab w:val="left" w:pos="1134"/>
          <w:tab w:val="left" w:pos="6096"/>
          <w:tab w:val="left" w:pos="6379"/>
        </w:tabs>
        <w:ind w:left="240"/>
        <w:jc w:val="left"/>
        <w:rPr>
          <w:rFonts w:ascii="Times New Roman" w:eastAsia="Calibri" w:hAnsi="Times New Roman" w:cs="Times New Roman"/>
          <w:position w:val="-4"/>
        </w:rPr>
      </w:pPr>
    </w:p>
    <w:p w:rsidR="004D731A" w:rsidRPr="00AC53E6" w:rsidRDefault="004D731A" w:rsidP="004D731A">
      <w:pPr>
        <w:pStyle w:val="Gvde"/>
        <w:spacing w:after="120"/>
        <w:rPr>
          <w:rFonts w:eastAsia="Calibri" w:hAnsi="Times New Roman" w:cs="Times New Roman"/>
          <w:b/>
          <w:bCs/>
        </w:rPr>
      </w:pPr>
    </w:p>
    <w:p w:rsidR="004D731A" w:rsidRPr="00AC53E6" w:rsidRDefault="004D731A" w:rsidP="004D731A">
      <w:pPr>
        <w:pStyle w:val="Gvde"/>
        <w:rPr>
          <w:rFonts w:hAnsi="Times New Roman" w:cs="Times New Roman"/>
        </w:rPr>
      </w:pPr>
    </w:p>
    <w:p w:rsidR="00957DA3" w:rsidRPr="00AC53E6" w:rsidRDefault="00957DA3" w:rsidP="004D731A">
      <w:pPr>
        <w:autoSpaceDE w:val="0"/>
        <w:autoSpaceDN w:val="0"/>
        <w:adjustRightInd w:val="0"/>
      </w:pPr>
    </w:p>
    <w:sectPr w:rsidR="00957DA3" w:rsidRPr="00AC53E6">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263B" w:rsidRDefault="008E263B" w:rsidP="00D34D43">
      <w:r>
        <w:separator/>
      </w:r>
    </w:p>
  </w:endnote>
  <w:endnote w:type="continuationSeparator" w:id="0">
    <w:p w:rsidR="008E263B" w:rsidRDefault="008E263B" w:rsidP="00D34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Bold">
    <w:altName w:val="Times New Roman"/>
    <w:charset w:val="00"/>
    <w:family w:val="roman"/>
    <w:pitch w:val="default"/>
  </w:font>
  <w:font w:name="Calibri">
    <w:panose1 w:val="020F0502020204030204"/>
    <w:charset w:val="A2"/>
    <w:family w:val="swiss"/>
    <w:pitch w:val="variable"/>
    <w:sig w:usb0="E00002FF" w:usb1="4000ACFF" w:usb2="00000001" w:usb3="00000000" w:csb0="0000019F" w:csb1="00000000"/>
  </w:font>
  <w:font w:name="Trebuchet MS">
    <w:panose1 w:val="020B0603020202020204"/>
    <w:charset w:val="A2"/>
    <w:family w:val="swiss"/>
    <w:pitch w:val="variable"/>
    <w:sig w:usb0="00000287" w:usb1="00000003" w:usb2="00000000" w:usb3="00000000" w:csb0="0000009F" w:csb1="00000000"/>
  </w:font>
  <w:font w:name="Times New Roman">
    <w:panose1 w:val="02020603050405020304"/>
    <w:charset w:val="A2"/>
    <w:family w:val="roman"/>
    <w:pitch w:val="variable"/>
    <w:sig w:usb0="E0002A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263B" w:rsidRDefault="008E263B" w:rsidP="00D34D43">
      <w:r>
        <w:separator/>
      </w:r>
    </w:p>
  </w:footnote>
  <w:footnote w:type="continuationSeparator" w:id="0">
    <w:p w:rsidR="008E263B" w:rsidRDefault="008E263B" w:rsidP="00D34D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D43" w:rsidRPr="00A96AE3" w:rsidRDefault="00D34D43">
    <w:pPr>
      <w:pStyle w:val="stbilgi"/>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rsidR="00D34D43" w:rsidRDefault="00D34D43">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6247F"/>
    <w:multiLevelType w:val="multilevel"/>
    <w:tmpl w:val="BD305DE8"/>
    <w:lvl w:ilvl="0">
      <w:start w:val="1"/>
      <w:numFmt w:val="decimal"/>
      <w:lvlText w:val="%1."/>
      <w:lvlJc w:val="left"/>
      <w:pPr>
        <w:tabs>
          <w:tab w:val="num" w:pos="600"/>
        </w:tabs>
        <w:ind w:left="600" w:hanging="360"/>
      </w:pPr>
      <w:rPr>
        <w:rFonts w:ascii="Trebuchet MS Bold" w:eastAsia="Trebuchet MS Bold" w:hAnsi="Trebuchet MS Bold" w:cs="Trebuchet MS Bold"/>
        <w:b/>
        <w:bCs/>
        <w:position w:val="0"/>
        <w:sz w:val="18"/>
        <w:szCs w:val="18"/>
      </w:rPr>
    </w:lvl>
    <w:lvl w:ilvl="1">
      <w:start w:val="1"/>
      <w:numFmt w:val="lowerLetter"/>
      <w:lvlText w:val="%2)"/>
      <w:lvlJc w:val="left"/>
      <w:pPr>
        <w:tabs>
          <w:tab w:val="num" w:pos="1335"/>
        </w:tabs>
        <w:ind w:left="1335" w:hanging="314"/>
      </w:pPr>
      <w:rPr>
        <w:rFonts w:ascii="Calibri" w:eastAsia="Calibri" w:hAnsi="Calibri" w:cs="Calibri"/>
        <w:b/>
        <w:bCs/>
        <w:position w:val="0"/>
        <w:sz w:val="18"/>
        <w:szCs w:val="18"/>
      </w:rPr>
    </w:lvl>
    <w:lvl w:ilvl="2">
      <w:start w:val="1"/>
      <w:numFmt w:val="bullet"/>
      <w:lvlText w:val="-"/>
      <w:lvlJc w:val="left"/>
      <w:pPr>
        <w:tabs>
          <w:tab w:val="num" w:pos="2250"/>
        </w:tabs>
        <w:ind w:left="2250" w:hanging="270"/>
      </w:pPr>
      <w:rPr>
        <w:rFonts w:ascii="Calibri" w:eastAsia="Calibri" w:hAnsi="Calibri" w:cs="Calibri"/>
        <w:b/>
        <w:bCs/>
        <w:position w:val="0"/>
        <w:sz w:val="18"/>
        <w:szCs w:val="18"/>
      </w:rPr>
    </w:lvl>
    <w:lvl w:ilvl="3">
      <w:start w:val="1"/>
      <w:numFmt w:val="decimal"/>
      <w:lvlText w:val="%4."/>
      <w:lvlJc w:val="left"/>
      <w:pPr>
        <w:tabs>
          <w:tab w:val="num" w:pos="2790"/>
        </w:tabs>
        <w:ind w:left="2790" w:hanging="270"/>
      </w:pPr>
      <w:rPr>
        <w:rFonts w:ascii="Calibri" w:eastAsia="Calibri" w:hAnsi="Calibri" w:cs="Calibri"/>
        <w:b/>
        <w:bCs/>
        <w:position w:val="0"/>
        <w:sz w:val="18"/>
        <w:szCs w:val="18"/>
      </w:rPr>
    </w:lvl>
    <w:lvl w:ilvl="4">
      <w:start w:val="1"/>
      <w:numFmt w:val="lowerLetter"/>
      <w:lvlText w:val="%5."/>
      <w:lvlJc w:val="left"/>
      <w:pPr>
        <w:tabs>
          <w:tab w:val="num" w:pos="3510"/>
        </w:tabs>
        <w:ind w:left="3510" w:hanging="270"/>
      </w:pPr>
      <w:rPr>
        <w:rFonts w:ascii="Calibri" w:eastAsia="Calibri" w:hAnsi="Calibri" w:cs="Calibri"/>
        <w:b/>
        <w:bCs/>
        <w:position w:val="0"/>
        <w:sz w:val="18"/>
        <w:szCs w:val="18"/>
      </w:rPr>
    </w:lvl>
    <w:lvl w:ilvl="5">
      <w:start w:val="1"/>
      <w:numFmt w:val="lowerRoman"/>
      <w:lvlText w:val="%6."/>
      <w:lvlJc w:val="left"/>
      <w:pPr>
        <w:tabs>
          <w:tab w:val="num" w:pos="4246"/>
        </w:tabs>
        <w:ind w:left="4246" w:hanging="222"/>
      </w:pPr>
      <w:rPr>
        <w:rFonts w:ascii="Calibri" w:eastAsia="Calibri" w:hAnsi="Calibri" w:cs="Calibri"/>
        <w:b/>
        <w:bCs/>
        <w:position w:val="0"/>
        <w:sz w:val="18"/>
        <w:szCs w:val="18"/>
      </w:rPr>
    </w:lvl>
    <w:lvl w:ilvl="6">
      <w:start w:val="1"/>
      <w:numFmt w:val="decimal"/>
      <w:lvlText w:val="%7."/>
      <w:lvlJc w:val="left"/>
      <w:pPr>
        <w:tabs>
          <w:tab w:val="num" w:pos="4950"/>
        </w:tabs>
        <w:ind w:left="4950" w:hanging="270"/>
      </w:pPr>
      <w:rPr>
        <w:rFonts w:ascii="Calibri" w:eastAsia="Calibri" w:hAnsi="Calibri" w:cs="Calibri"/>
        <w:b/>
        <w:bCs/>
        <w:position w:val="0"/>
        <w:sz w:val="18"/>
        <w:szCs w:val="18"/>
      </w:rPr>
    </w:lvl>
    <w:lvl w:ilvl="7">
      <w:start w:val="1"/>
      <w:numFmt w:val="lowerLetter"/>
      <w:lvlText w:val="%8."/>
      <w:lvlJc w:val="left"/>
      <w:pPr>
        <w:tabs>
          <w:tab w:val="num" w:pos="5670"/>
        </w:tabs>
        <w:ind w:left="5670" w:hanging="270"/>
      </w:pPr>
      <w:rPr>
        <w:rFonts w:ascii="Calibri" w:eastAsia="Calibri" w:hAnsi="Calibri" w:cs="Calibri"/>
        <w:b/>
        <w:bCs/>
        <w:position w:val="0"/>
        <w:sz w:val="18"/>
        <w:szCs w:val="18"/>
      </w:rPr>
    </w:lvl>
    <w:lvl w:ilvl="8">
      <w:start w:val="1"/>
      <w:numFmt w:val="lowerRoman"/>
      <w:lvlText w:val="%9."/>
      <w:lvlJc w:val="left"/>
      <w:pPr>
        <w:tabs>
          <w:tab w:val="num" w:pos="6406"/>
        </w:tabs>
        <w:ind w:left="6406" w:hanging="222"/>
      </w:pPr>
      <w:rPr>
        <w:rFonts w:ascii="Calibri" w:eastAsia="Calibri" w:hAnsi="Calibri" w:cs="Calibri"/>
        <w:b/>
        <w:bCs/>
        <w:position w:val="0"/>
        <w:sz w:val="18"/>
        <w:szCs w:val="18"/>
      </w:rPr>
    </w:lvl>
  </w:abstractNum>
  <w:abstractNum w:abstractNumId="1">
    <w:nsid w:val="0E83723E"/>
    <w:multiLevelType w:val="multilevel"/>
    <w:tmpl w:val="2D00C83A"/>
    <w:styleLink w:val="Liste51"/>
    <w:lvl w:ilvl="0">
      <w:start w:val="1"/>
      <w:numFmt w:val="upperRoman"/>
      <w:lvlText w:val="%1."/>
      <w:lvlJc w:val="left"/>
      <w:pPr>
        <w:tabs>
          <w:tab w:val="num" w:pos="907"/>
        </w:tabs>
        <w:ind w:left="907" w:hanging="346"/>
      </w:pPr>
      <w:rPr>
        <w:rFonts w:ascii="Trebuchet MS" w:eastAsia="Trebuchet MS" w:hAnsi="Trebuchet MS" w:cs="Trebuchet MS"/>
        <w:position w:val="0"/>
        <w:sz w:val="18"/>
        <w:szCs w:val="18"/>
      </w:rPr>
    </w:lvl>
    <w:lvl w:ilvl="1">
      <w:start w:val="1"/>
      <w:numFmt w:val="lowerLetter"/>
      <w:lvlText w:val="%2."/>
      <w:lvlJc w:val="left"/>
      <w:pPr>
        <w:tabs>
          <w:tab w:val="num" w:pos="1350"/>
        </w:tabs>
        <w:ind w:left="1350" w:hanging="270"/>
      </w:pPr>
      <w:rPr>
        <w:rFonts w:ascii="Calibri" w:eastAsia="Calibri" w:hAnsi="Calibri" w:cs="Calibri"/>
        <w:position w:val="0"/>
        <w:sz w:val="18"/>
        <w:szCs w:val="18"/>
      </w:rPr>
    </w:lvl>
    <w:lvl w:ilvl="2">
      <w:start w:val="1"/>
      <w:numFmt w:val="lowerRoman"/>
      <w:lvlText w:val="%3."/>
      <w:lvlJc w:val="left"/>
      <w:pPr>
        <w:tabs>
          <w:tab w:val="num" w:pos="2086"/>
        </w:tabs>
        <w:ind w:left="2086" w:hanging="222"/>
      </w:pPr>
      <w:rPr>
        <w:rFonts w:ascii="Calibri" w:eastAsia="Calibri" w:hAnsi="Calibri" w:cs="Calibri"/>
        <w:position w:val="0"/>
        <w:sz w:val="18"/>
        <w:szCs w:val="18"/>
      </w:rPr>
    </w:lvl>
    <w:lvl w:ilvl="3">
      <w:start w:val="1"/>
      <w:numFmt w:val="decimal"/>
      <w:lvlText w:val="%4."/>
      <w:lvlJc w:val="left"/>
      <w:pPr>
        <w:tabs>
          <w:tab w:val="num" w:pos="2790"/>
        </w:tabs>
        <w:ind w:left="2790" w:hanging="270"/>
      </w:pPr>
      <w:rPr>
        <w:rFonts w:ascii="Calibri" w:eastAsia="Calibri" w:hAnsi="Calibri" w:cs="Calibri"/>
        <w:position w:val="0"/>
        <w:sz w:val="18"/>
        <w:szCs w:val="18"/>
      </w:rPr>
    </w:lvl>
    <w:lvl w:ilvl="4">
      <w:start w:val="1"/>
      <w:numFmt w:val="lowerLetter"/>
      <w:lvlText w:val="%5."/>
      <w:lvlJc w:val="left"/>
      <w:pPr>
        <w:tabs>
          <w:tab w:val="num" w:pos="3510"/>
        </w:tabs>
        <w:ind w:left="3510" w:hanging="270"/>
      </w:pPr>
      <w:rPr>
        <w:rFonts w:ascii="Calibri" w:eastAsia="Calibri" w:hAnsi="Calibri" w:cs="Calibri"/>
        <w:position w:val="0"/>
        <w:sz w:val="18"/>
        <w:szCs w:val="18"/>
      </w:rPr>
    </w:lvl>
    <w:lvl w:ilvl="5">
      <w:start w:val="1"/>
      <w:numFmt w:val="lowerRoman"/>
      <w:lvlText w:val="%6."/>
      <w:lvlJc w:val="left"/>
      <w:pPr>
        <w:tabs>
          <w:tab w:val="num" w:pos="4246"/>
        </w:tabs>
        <w:ind w:left="4246" w:hanging="222"/>
      </w:pPr>
      <w:rPr>
        <w:rFonts w:ascii="Calibri" w:eastAsia="Calibri" w:hAnsi="Calibri" w:cs="Calibri"/>
        <w:position w:val="0"/>
        <w:sz w:val="18"/>
        <w:szCs w:val="18"/>
      </w:rPr>
    </w:lvl>
    <w:lvl w:ilvl="6">
      <w:start w:val="1"/>
      <w:numFmt w:val="decimal"/>
      <w:lvlText w:val="%7."/>
      <w:lvlJc w:val="left"/>
      <w:pPr>
        <w:tabs>
          <w:tab w:val="num" w:pos="4950"/>
        </w:tabs>
        <w:ind w:left="4950" w:hanging="270"/>
      </w:pPr>
      <w:rPr>
        <w:rFonts w:ascii="Calibri" w:eastAsia="Calibri" w:hAnsi="Calibri" w:cs="Calibri"/>
        <w:position w:val="0"/>
        <w:sz w:val="18"/>
        <w:szCs w:val="18"/>
      </w:rPr>
    </w:lvl>
    <w:lvl w:ilvl="7">
      <w:start w:val="1"/>
      <w:numFmt w:val="lowerLetter"/>
      <w:lvlText w:val="%8."/>
      <w:lvlJc w:val="left"/>
      <w:pPr>
        <w:tabs>
          <w:tab w:val="num" w:pos="5670"/>
        </w:tabs>
        <w:ind w:left="5670" w:hanging="270"/>
      </w:pPr>
      <w:rPr>
        <w:rFonts w:ascii="Calibri" w:eastAsia="Calibri" w:hAnsi="Calibri" w:cs="Calibri"/>
        <w:position w:val="0"/>
        <w:sz w:val="18"/>
        <w:szCs w:val="18"/>
      </w:rPr>
    </w:lvl>
    <w:lvl w:ilvl="8">
      <w:start w:val="1"/>
      <w:numFmt w:val="lowerRoman"/>
      <w:lvlText w:val="%9."/>
      <w:lvlJc w:val="left"/>
      <w:pPr>
        <w:tabs>
          <w:tab w:val="num" w:pos="6406"/>
        </w:tabs>
        <w:ind w:left="6406" w:hanging="222"/>
      </w:pPr>
      <w:rPr>
        <w:rFonts w:ascii="Calibri" w:eastAsia="Calibri" w:hAnsi="Calibri" w:cs="Calibri"/>
        <w:position w:val="0"/>
        <w:sz w:val="18"/>
        <w:szCs w:val="18"/>
      </w:rPr>
    </w:lvl>
  </w:abstractNum>
  <w:abstractNum w:abstractNumId="2">
    <w:nsid w:val="11800D52"/>
    <w:multiLevelType w:val="hybridMultilevel"/>
    <w:tmpl w:val="463E14DE"/>
    <w:lvl w:ilvl="0" w:tplc="9D4AA70E">
      <w:start w:val="1"/>
      <w:numFmt w:val="decimal"/>
      <w:lvlText w:val="%1."/>
      <w:lvlJc w:val="left"/>
      <w:pPr>
        <w:ind w:left="1320" w:hanging="360"/>
      </w:pPr>
      <w:rPr>
        <w:rFonts w:hint="default"/>
      </w:rPr>
    </w:lvl>
    <w:lvl w:ilvl="1" w:tplc="041F0019" w:tentative="1">
      <w:start w:val="1"/>
      <w:numFmt w:val="lowerLetter"/>
      <w:lvlText w:val="%2."/>
      <w:lvlJc w:val="left"/>
      <w:pPr>
        <w:ind w:left="2040" w:hanging="360"/>
      </w:pPr>
    </w:lvl>
    <w:lvl w:ilvl="2" w:tplc="041F001B" w:tentative="1">
      <w:start w:val="1"/>
      <w:numFmt w:val="lowerRoman"/>
      <w:lvlText w:val="%3."/>
      <w:lvlJc w:val="right"/>
      <w:pPr>
        <w:ind w:left="2760" w:hanging="180"/>
      </w:pPr>
    </w:lvl>
    <w:lvl w:ilvl="3" w:tplc="041F000F" w:tentative="1">
      <w:start w:val="1"/>
      <w:numFmt w:val="decimal"/>
      <w:lvlText w:val="%4."/>
      <w:lvlJc w:val="left"/>
      <w:pPr>
        <w:ind w:left="3480" w:hanging="360"/>
      </w:pPr>
    </w:lvl>
    <w:lvl w:ilvl="4" w:tplc="041F0019" w:tentative="1">
      <w:start w:val="1"/>
      <w:numFmt w:val="lowerLetter"/>
      <w:lvlText w:val="%5."/>
      <w:lvlJc w:val="left"/>
      <w:pPr>
        <w:ind w:left="4200" w:hanging="360"/>
      </w:pPr>
    </w:lvl>
    <w:lvl w:ilvl="5" w:tplc="041F001B" w:tentative="1">
      <w:start w:val="1"/>
      <w:numFmt w:val="lowerRoman"/>
      <w:lvlText w:val="%6."/>
      <w:lvlJc w:val="right"/>
      <w:pPr>
        <w:ind w:left="4920" w:hanging="180"/>
      </w:pPr>
    </w:lvl>
    <w:lvl w:ilvl="6" w:tplc="041F000F" w:tentative="1">
      <w:start w:val="1"/>
      <w:numFmt w:val="decimal"/>
      <w:lvlText w:val="%7."/>
      <w:lvlJc w:val="left"/>
      <w:pPr>
        <w:ind w:left="5640" w:hanging="360"/>
      </w:pPr>
    </w:lvl>
    <w:lvl w:ilvl="7" w:tplc="041F0019" w:tentative="1">
      <w:start w:val="1"/>
      <w:numFmt w:val="lowerLetter"/>
      <w:lvlText w:val="%8."/>
      <w:lvlJc w:val="left"/>
      <w:pPr>
        <w:ind w:left="6360" w:hanging="360"/>
      </w:pPr>
    </w:lvl>
    <w:lvl w:ilvl="8" w:tplc="041F001B" w:tentative="1">
      <w:start w:val="1"/>
      <w:numFmt w:val="lowerRoman"/>
      <w:lvlText w:val="%9."/>
      <w:lvlJc w:val="right"/>
      <w:pPr>
        <w:ind w:left="7080" w:hanging="180"/>
      </w:pPr>
    </w:lvl>
  </w:abstractNum>
  <w:abstractNum w:abstractNumId="3">
    <w:nsid w:val="1C39706C"/>
    <w:multiLevelType w:val="multilevel"/>
    <w:tmpl w:val="4D0636A2"/>
    <w:styleLink w:val="List6"/>
    <w:lvl w:ilvl="0">
      <w:start w:val="1"/>
      <w:numFmt w:val="lowerLetter"/>
      <w:lvlText w:val="%1)"/>
      <w:lvlJc w:val="left"/>
      <w:pPr>
        <w:tabs>
          <w:tab w:val="num" w:pos="1470"/>
        </w:tabs>
        <w:ind w:left="1470" w:hanging="314"/>
      </w:pPr>
      <w:rPr>
        <w:rFonts w:ascii="Calibri" w:eastAsia="Calibri" w:hAnsi="Calibri" w:cs="Calibri"/>
        <w:position w:val="0"/>
        <w:sz w:val="18"/>
        <w:szCs w:val="18"/>
      </w:rPr>
    </w:lvl>
    <w:lvl w:ilvl="1">
      <w:start w:val="1"/>
      <w:numFmt w:val="lowerLetter"/>
      <w:lvlText w:val="%2."/>
      <w:lvlJc w:val="left"/>
      <w:pPr>
        <w:tabs>
          <w:tab w:val="num" w:pos="1440"/>
        </w:tabs>
        <w:ind w:left="1440" w:hanging="360"/>
      </w:pPr>
      <w:rPr>
        <w:rFonts w:ascii="Trebuchet MS" w:eastAsia="Trebuchet MS" w:hAnsi="Trebuchet MS" w:cs="Trebuchet MS"/>
        <w:position w:val="0"/>
        <w:sz w:val="18"/>
        <w:szCs w:val="18"/>
      </w:rPr>
    </w:lvl>
    <w:lvl w:ilvl="2">
      <w:start w:val="1"/>
      <w:numFmt w:val="lowerRoman"/>
      <w:lvlText w:val="%3."/>
      <w:lvlJc w:val="left"/>
      <w:pPr>
        <w:tabs>
          <w:tab w:val="num" w:pos="2086"/>
        </w:tabs>
        <w:ind w:left="2086" w:hanging="222"/>
      </w:pPr>
      <w:rPr>
        <w:rFonts w:ascii="Calibri" w:eastAsia="Calibri" w:hAnsi="Calibri" w:cs="Calibri"/>
        <w:position w:val="0"/>
        <w:sz w:val="18"/>
        <w:szCs w:val="18"/>
      </w:rPr>
    </w:lvl>
    <w:lvl w:ilvl="3">
      <w:start w:val="1"/>
      <w:numFmt w:val="decimal"/>
      <w:lvlText w:val="%4."/>
      <w:lvlJc w:val="left"/>
      <w:pPr>
        <w:tabs>
          <w:tab w:val="num" w:pos="2790"/>
        </w:tabs>
        <w:ind w:left="2790" w:hanging="270"/>
      </w:pPr>
      <w:rPr>
        <w:rFonts w:ascii="Calibri" w:eastAsia="Calibri" w:hAnsi="Calibri" w:cs="Calibri"/>
        <w:position w:val="0"/>
        <w:sz w:val="18"/>
        <w:szCs w:val="18"/>
      </w:rPr>
    </w:lvl>
    <w:lvl w:ilvl="4">
      <w:start w:val="1"/>
      <w:numFmt w:val="lowerLetter"/>
      <w:lvlText w:val="%5."/>
      <w:lvlJc w:val="left"/>
      <w:pPr>
        <w:tabs>
          <w:tab w:val="num" w:pos="3510"/>
        </w:tabs>
        <w:ind w:left="3510" w:hanging="270"/>
      </w:pPr>
      <w:rPr>
        <w:rFonts w:ascii="Calibri" w:eastAsia="Calibri" w:hAnsi="Calibri" w:cs="Calibri"/>
        <w:position w:val="0"/>
        <w:sz w:val="18"/>
        <w:szCs w:val="18"/>
      </w:rPr>
    </w:lvl>
    <w:lvl w:ilvl="5">
      <w:start w:val="1"/>
      <w:numFmt w:val="lowerRoman"/>
      <w:lvlText w:val="%6."/>
      <w:lvlJc w:val="left"/>
      <w:pPr>
        <w:tabs>
          <w:tab w:val="num" w:pos="4246"/>
        </w:tabs>
        <w:ind w:left="4246" w:hanging="222"/>
      </w:pPr>
      <w:rPr>
        <w:rFonts w:ascii="Calibri" w:eastAsia="Calibri" w:hAnsi="Calibri" w:cs="Calibri"/>
        <w:position w:val="0"/>
        <w:sz w:val="18"/>
        <w:szCs w:val="18"/>
      </w:rPr>
    </w:lvl>
    <w:lvl w:ilvl="6">
      <w:start w:val="1"/>
      <w:numFmt w:val="decimal"/>
      <w:lvlText w:val="%7."/>
      <w:lvlJc w:val="left"/>
      <w:pPr>
        <w:tabs>
          <w:tab w:val="num" w:pos="4950"/>
        </w:tabs>
        <w:ind w:left="4950" w:hanging="270"/>
      </w:pPr>
      <w:rPr>
        <w:rFonts w:ascii="Calibri" w:eastAsia="Calibri" w:hAnsi="Calibri" w:cs="Calibri"/>
        <w:position w:val="0"/>
        <w:sz w:val="18"/>
        <w:szCs w:val="18"/>
      </w:rPr>
    </w:lvl>
    <w:lvl w:ilvl="7">
      <w:start w:val="1"/>
      <w:numFmt w:val="lowerLetter"/>
      <w:lvlText w:val="%8."/>
      <w:lvlJc w:val="left"/>
      <w:pPr>
        <w:tabs>
          <w:tab w:val="num" w:pos="5670"/>
        </w:tabs>
        <w:ind w:left="5670" w:hanging="270"/>
      </w:pPr>
      <w:rPr>
        <w:rFonts w:ascii="Calibri" w:eastAsia="Calibri" w:hAnsi="Calibri" w:cs="Calibri"/>
        <w:position w:val="0"/>
        <w:sz w:val="18"/>
        <w:szCs w:val="18"/>
      </w:rPr>
    </w:lvl>
    <w:lvl w:ilvl="8">
      <w:start w:val="1"/>
      <w:numFmt w:val="lowerRoman"/>
      <w:lvlText w:val="%9."/>
      <w:lvlJc w:val="left"/>
      <w:pPr>
        <w:tabs>
          <w:tab w:val="num" w:pos="6406"/>
        </w:tabs>
        <w:ind w:left="6406" w:hanging="222"/>
      </w:pPr>
      <w:rPr>
        <w:rFonts w:ascii="Calibri" w:eastAsia="Calibri" w:hAnsi="Calibri" w:cs="Calibri"/>
        <w:position w:val="0"/>
        <w:sz w:val="18"/>
        <w:szCs w:val="18"/>
      </w:rPr>
    </w:lvl>
  </w:abstractNum>
  <w:abstractNum w:abstractNumId="4">
    <w:nsid w:val="2110121A"/>
    <w:multiLevelType w:val="multilevel"/>
    <w:tmpl w:val="5A1E87B0"/>
    <w:styleLink w:val="Liste41"/>
    <w:lvl w:ilvl="0">
      <w:start w:val="3"/>
      <w:numFmt w:val="decimal"/>
      <w:lvlText w:val="%1."/>
      <w:lvlJc w:val="left"/>
      <w:pPr>
        <w:tabs>
          <w:tab w:val="num" w:pos="426"/>
        </w:tabs>
        <w:ind w:left="426" w:hanging="186"/>
      </w:pPr>
      <w:rPr>
        <w:rFonts w:ascii="Trebuchet MS Bold" w:eastAsia="Trebuchet MS Bold" w:hAnsi="Trebuchet MS Bold" w:cs="Trebuchet MS Bold"/>
        <w:b/>
        <w:bCs/>
        <w:position w:val="0"/>
        <w:sz w:val="18"/>
        <w:szCs w:val="18"/>
      </w:rPr>
    </w:lvl>
    <w:lvl w:ilvl="1">
      <w:start w:val="1"/>
      <w:numFmt w:val="lowerLetter"/>
      <w:lvlText w:val="%2)"/>
      <w:lvlJc w:val="left"/>
      <w:pPr>
        <w:tabs>
          <w:tab w:val="num" w:pos="1335"/>
        </w:tabs>
        <w:ind w:left="1335" w:hanging="314"/>
      </w:pPr>
      <w:rPr>
        <w:rFonts w:ascii="Calibri" w:eastAsia="Calibri" w:hAnsi="Calibri" w:cs="Calibri"/>
        <w:b/>
        <w:bCs/>
        <w:position w:val="0"/>
        <w:sz w:val="18"/>
        <w:szCs w:val="18"/>
      </w:rPr>
    </w:lvl>
    <w:lvl w:ilvl="2">
      <w:start w:val="1"/>
      <w:numFmt w:val="bullet"/>
      <w:lvlText w:val="-"/>
      <w:lvlJc w:val="left"/>
      <w:pPr>
        <w:tabs>
          <w:tab w:val="num" w:pos="2250"/>
        </w:tabs>
        <w:ind w:left="2250" w:hanging="270"/>
      </w:pPr>
      <w:rPr>
        <w:rFonts w:ascii="Calibri" w:eastAsia="Calibri" w:hAnsi="Calibri" w:cs="Calibri"/>
        <w:b/>
        <w:bCs/>
        <w:position w:val="0"/>
        <w:sz w:val="18"/>
        <w:szCs w:val="18"/>
      </w:rPr>
    </w:lvl>
    <w:lvl w:ilvl="3">
      <w:start w:val="1"/>
      <w:numFmt w:val="decimal"/>
      <w:lvlText w:val="%4."/>
      <w:lvlJc w:val="left"/>
      <w:pPr>
        <w:tabs>
          <w:tab w:val="num" w:pos="2790"/>
        </w:tabs>
        <w:ind w:left="2790" w:hanging="270"/>
      </w:pPr>
      <w:rPr>
        <w:rFonts w:ascii="Calibri" w:eastAsia="Calibri" w:hAnsi="Calibri" w:cs="Calibri"/>
        <w:b/>
        <w:bCs/>
        <w:position w:val="0"/>
        <w:sz w:val="18"/>
        <w:szCs w:val="18"/>
      </w:rPr>
    </w:lvl>
    <w:lvl w:ilvl="4">
      <w:start w:val="1"/>
      <w:numFmt w:val="lowerLetter"/>
      <w:lvlText w:val="%5."/>
      <w:lvlJc w:val="left"/>
      <w:pPr>
        <w:tabs>
          <w:tab w:val="num" w:pos="3510"/>
        </w:tabs>
        <w:ind w:left="3510" w:hanging="270"/>
      </w:pPr>
      <w:rPr>
        <w:rFonts w:ascii="Calibri" w:eastAsia="Calibri" w:hAnsi="Calibri" w:cs="Calibri"/>
        <w:b/>
        <w:bCs/>
        <w:position w:val="0"/>
        <w:sz w:val="18"/>
        <w:szCs w:val="18"/>
      </w:rPr>
    </w:lvl>
    <w:lvl w:ilvl="5">
      <w:start w:val="1"/>
      <w:numFmt w:val="lowerRoman"/>
      <w:lvlText w:val="%6."/>
      <w:lvlJc w:val="left"/>
      <w:pPr>
        <w:tabs>
          <w:tab w:val="num" w:pos="4246"/>
        </w:tabs>
        <w:ind w:left="4246" w:hanging="222"/>
      </w:pPr>
      <w:rPr>
        <w:rFonts w:ascii="Calibri" w:eastAsia="Calibri" w:hAnsi="Calibri" w:cs="Calibri"/>
        <w:b/>
        <w:bCs/>
        <w:position w:val="0"/>
        <w:sz w:val="18"/>
        <w:szCs w:val="18"/>
      </w:rPr>
    </w:lvl>
    <w:lvl w:ilvl="6">
      <w:start w:val="1"/>
      <w:numFmt w:val="decimal"/>
      <w:lvlText w:val="%7."/>
      <w:lvlJc w:val="left"/>
      <w:pPr>
        <w:tabs>
          <w:tab w:val="num" w:pos="4950"/>
        </w:tabs>
        <w:ind w:left="4950" w:hanging="270"/>
      </w:pPr>
      <w:rPr>
        <w:rFonts w:ascii="Calibri" w:eastAsia="Calibri" w:hAnsi="Calibri" w:cs="Calibri"/>
        <w:b/>
        <w:bCs/>
        <w:position w:val="0"/>
        <w:sz w:val="18"/>
        <w:szCs w:val="18"/>
      </w:rPr>
    </w:lvl>
    <w:lvl w:ilvl="7">
      <w:start w:val="1"/>
      <w:numFmt w:val="lowerLetter"/>
      <w:lvlText w:val="%8."/>
      <w:lvlJc w:val="left"/>
      <w:pPr>
        <w:tabs>
          <w:tab w:val="num" w:pos="5670"/>
        </w:tabs>
        <w:ind w:left="5670" w:hanging="270"/>
      </w:pPr>
      <w:rPr>
        <w:rFonts w:ascii="Calibri" w:eastAsia="Calibri" w:hAnsi="Calibri" w:cs="Calibri"/>
        <w:b/>
        <w:bCs/>
        <w:position w:val="0"/>
        <w:sz w:val="18"/>
        <w:szCs w:val="18"/>
      </w:rPr>
    </w:lvl>
    <w:lvl w:ilvl="8">
      <w:start w:val="1"/>
      <w:numFmt w:val="lowerRoman"/>
      <w:lvlText w:val="%9."/>
      <w:lvlJc w:val="left"/>
      <w:pPr>
        <w:tabs>
          <w:tab w:val="num" w:pos="6406"/>
        </w:tabs>
        <w:ind w:left="6406" w:hanging="222"/>
      </w:pPr>
      <w:rPr>
        <w:rFonts w:ascii="Calibri" w:eastAsia="Calibri" w:hAnsi="Calibri" w:cs="Calibri"/>
        <w:b/>
        <w:bCs/>
        <w:position w:val="0"/>
        <w:sz w:val="18"/>
        <w:szCs w:val="18"/>
      </w:rPr>
    </w:lvl>
  </w:abstractNum>
  <w:abstractNum w:abstractNumId="5">
    <w:nsid w:val="24D94A85"/>
    <w:multiLevelType w:val="multilevel"/>
    <w:tmpl w:val="23E8E018"/>
    <w:styleLink w:val="List1"/>
    <w:lvl w:ilvl="0">
      <w:start w:val="1"/>
      <w:numFmt w:val="decimal"/>
      <w:lvlText w:val="%1."/>
      <w:lvlJc w:val="left"/>
      <w:pPr>
        <w:tabs>
          <w:tab w:val="num" w:pos="510"/>
        </w:tabs>
        <w:ind w:left="510" w:hanging="270"/>
      </w:pPr>
      <w:rPr>
        <w:rFonts w:ascii="Calibri" w:eastAsia="Calibri" w:hAnsi="Calibri" w:cs="Calibri"/>
        <w:position w:val="0"/>
        <w:sz w:val="18"/>
        <w:szCs w:val="18"/>
      </w:rPr>
    </w:lvl>
    <w:lvl w:ilvl="1">
      <w:start w:val="1"/>
      <w:numFmt w:val="lowerLetter"/>
      <w:lvlText w:val="%2)"/>
      <w:lvlJc w:val="left"/>
      <w:pPr>
        <w:tabs>
          <w:tab w:val="num" w:pos="960"/>
        </w:tabs>
        <w:ind w:left="960" w:hanging="400"/>
      </w:pPr>
      <w:rPr>
        <w:rFonts w:ascii="Trebuchet MS" w:eastAsia="Trebuchet MS" w:hAnsi="Trebuchet MS" w:cs="Trebuchet MS"/>
        <w:position w:val="0"/>
        <w:sz w:val="18"/>
        <w:szCs w:val="18"/>
      </w:rPr>
    </w:lvl>
    <w:lvl w:ilvl="2">
      <w:start w:val="1"/>
      <w:numFmt w:val="lowerRoman"/>
      <w:lvlText w:val="%3."/>
      <w:lvlJc w:val="left"/>
      <w:pPr>
        <w:tabs>
          <w:tab w:val="num" w:pos="1063"/>
        </w:tabs>
        <w:ind w:left="1063" w:hanging="214"/>
      </w:pPr>
      <w:rPr>
        <w:rFonts w:ascii="Calibri" w:eastAsia="Calibri" w:hAnsi="Calibri" w:cs="Calibri"/>
        <w:position w:val="0"/>
        <w:sz w:val="18"/>
        <w:szCs w:val="18"/>
      </w:rPr>
    </w:lvl>
    <w:lvl w:ilvl="3">
      <w:start w:val="1"/>
      <w:numFmt w:val="lowerRoman"/>
      <w:lvlText w:val="%4."/>
      <w:lvlJc w:val="left"/>
      <w:pPr>
        <w:tabs>
          <w:tab w:val="num" w:pos="2940"/>
        </w:tabs>
        <w:ind w:left="2940" w:hanging="540"/>
      </w:pPr>
      <w:rPr>
        <w:rFonts w:ascii="Calibri" w:eastAsia="Calibri" w:hAnsi="Calibri" w:cs="Calibri"/>
        <w:position w:val="0"/>
        <w:sz w:val="18"/>
        <w:szCs w:val="18"/>
      </w:rPr>
    </w:lvl>
    <w:lvl w:ilvl="4">
      <w:start w:val="1"/>
      <w:numFmt w:val="lowerLetter"/>
      <w:lvlText w:val="%5."/>
      <w:lvlJc w:val="left"/>
      <w:pPr>
        <w:tabs>
          <w:tab w:val="num" w:pos="3390"/>
        </w:tabs>
        <w:ind w:left="3390" w:hanging="270"/>
      </w:pPr>
      <w:rPr>
        <w:rFonts w:ascii="Calibri" w:eastAsia="Calibri" w:hAnsi="Calibri" w:cs="Calibri"/>
        <w:position w:val="0"/>
        <w:sz w:val="18"/>
        <w:szCs w:val="18"/>
      </w:rPr>
    </w:lvl>
    <w:lvl w:ilvl="5">
      <w:start w:val="1"/>
      <w:numFmt w:val="lowerRoman"/>
      <w:lvlText w:val="%6."/>
      <w:lvlJc w:val="left"/>
      <w:pPr>
        <w:tabs>
          <w:tab w:val="num" w:pos="4126"/>
        </w:tabs>
        <w:ind w:left="4126" w:hanging="222"/>
      </w:pPr>
      <w:rPr>
        <w:rFonts w:ascii="Calibri" w:eastAsia="Calibri" w:hAnsi="Calibri" w:cs="Calibri"/>
        <w:position w:val="0"/>
        <w:sz w:val="18"/>
        <w:szCs w:val="18"/>
      </w:rPr>
    </w:lvl>
    <w:lvl w:ilvl="6">
      <w:start w:val="1"/>
      <w:numFmt w:val="decimal"/>
      <w:lvlText w:val="%7."/>
      <w:lvlJc w:val="left"/>
      <w:pPr>
        <w:tabs>
          <w:tab w:val="num" w:pos="4830"/>
        </w:tabs>
        <w:ind w:left="4830" w:hanging="270"/>
      </w:pPr>
      <w:rPr>
        <w:rFonts w:ascii="Calibri" w:eastAsia="Calibri" w:hAnsi="Calibri" w:cs="Calibri"/>
        <w:position w:val="0"/>
        <w:sz w:val="18"/>
        <w:szCs w:val="18"/>
      </w:rPr>
    </w:lvl>
    <w:lvl w:ilvl="7">
      <w:start w:val="1"/>
      <w:numFmt w:val="lowerLetter"/>
      <w:lvlText w:val="%8."/>
      <w:lvlJc w:val="left"/>
      <w:pPr>
        <w:tabs>
          <w:tab w:val="num" w:pos="5550"/>
        </w:tabs>
        <w:ind w:left="5550" w:hanging="270"/>
      </w:pPr>
      <w:rPr>
        <w:rFonts w:ascii="Calibri" w:eastAsia="Calibri" w:hAnsi="Calibri" w:cs="Calibri"/>
        <w:position w:val="0"/>
        <w:sz w:val="18"/>
        <w:szCs w:val="18"/>
      </w:rPr>
    </w:lvl>
    <w:lvl w:ilvl="8">
      <w:start w:val="1"/>
      <w:numFmt w:val="lowerRoman"/>
      <w:lvlText w:val="%9."/>
      <w:lvlJc w:val="left"/>
      <w:pPr>
        <w:tabs>
          <w:tab w:val="num" w:pos="6286"/>
        </w:tabs>
        <w:ind w:left="6286" w:hanging="222"/>
      </w:pPr>
      <w:rPr>
        <w:rFonts w:ascii="Calibri" w:eastAsia="Calibri" w:hAnsi="Calibri" w:cs="Calibri"/>
        <w:position w:val="0"/>
        <w:sz w:val="18"/>
        <w:szCs w:val="18"/>
      </w:rPr>
    </w:lvl>
  </w:abstractNum>
  <w:abstractNum w:abstractNumId="6">
    <w:nsid w:val="2A4C4F0C"/>
    <w:multiLevelType w:val="hybridMultilevel"/>
    <w:tmpl w:val="9050F38C"/>
    <w:lvl w:ilvl="0" w:tplc="487E5E1A">
      <w:start w:val="1"/>
      <w:numFmt w:val="decimal"/>
      <w:lvlText w:val="%1."/>
      <w:lvlJc w:val="left"/>
      <w:pPr>
        <w:ind w:left="1065" w:hanging="360"/>
      </w:pPr>
      <w:rPr>
        <w:rFonts w:hint="default"/>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abstractNum w:abstractNumId="7">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395A6DEB"/>
    <w:multiLevelType w:val="multilevel"/>
    <w:tmpl w:val="194825D6"/>
    <w:styleLink w:val="List0"/>
    <w:lvl w:ilvl="0">
      <w:start w:val="6"/>
      <w:numFmt w:val="decimal"/>
      <w:lvlText w:val="%1."/>
      <w:lvlJc w:val="left"/>
      <w:pPr>
        <w:tabs>
          <w:tab w:val="num" w:pos="600"/>
        </w:tabs>
        <w:ind w:left="600" w:hanging="360"/>
      </w:pPr>
      <w:rPr>
        <w:rFonts w:ascii="Trebuchet MS Bold" w:eastAsia="Trebuchet MS Bold" w:hAnsi="Trebuchet MS Bold" w:cs="Trebuchet MS Bold"/>
        <w:b/>
        <w:bCs/>
        <w:color w:val="000000"/>
        <w:position w:val="0"/>
        <w:sz w:val="18"/>
        <w:szCs w:val="18"/>
        <w:u w:color="000000"/>
      </w:rPr>
    </w:lvl>
    <w:lvl w:ilvl="1">
      <w:start w:val="1"/>
      <w:numFmt w:val="lowerLetter"/>
      <w:lvlText w:val="%2)"/>
      <w:lvlJc w:val="left"/>
      <w:pPr>
        <w:tabs>
          <w:tab w:val="num" w:pos="1335"/>
        </w:tabs>
        <w:ind w:left="1335" w:hanging="314"/>
      </w:pPr>
      <w:rPr>
        <w:rFonts w:ascii="Calibri" w:eastAsia="Calibri" w:hAnsi="Calibri" w:cs="Calibri"/>
        <w:b/>
        <w:bCs/>
        <w:color w:val="000000"/>
        <w:position w:val="0"/>
        <w:sz w:val="18"/>
        <w:szCs w:val="18"/>
        <w:u w:color="000000"/>
      </w:rPr>
    </w:lvl>
    <w:lvl w:ilvl="2">
      <w:start w:val="1"/>
      <w:numFmt w:val="bullet"/>
      <w:lvlText w:val="-"/>
      <w:lvlJc w:val="left"/>
      <w:pPr>
        <w:tabs>
          <w:tab w:val="num" w:pos="2250"/>
        </w:tabs>
        <w:ind w:left="2250" w:hanging="270"/>
      </w:pPr>
      <w:rPr>
        <w:rFonts w:ascii="Calibri" w:eastAsia="Calibri" w:hAnsi="Calibri" w:cs="Calibri"/>
        <w:b/>
        <w:bCs/>
        <w:color w:val="000000"/>
        <w:position w:val="0"/>
        <w:sz w:val="18"/>
        <w:szCs w:val="18"/>
        <w:u w:color="000000"/>
      </w:rPr>
    </w:lvl>
    <w:lvl w:ilvl="3">
      <w:start w:val="1"/>
      <w:numFmt w:val="decimal"/>
      <w:lvlText w:val="%4."/>
      <w:lvlJc w:val="left"/>
      <w:pPr>
        <w:tabs>
          <w:tab w:val="num" w:pos="2790"/>
        </w:tabs>
        <w:ind w:left="2790" w:hanging="270"/>
      </w:pPr>
      <w:rPr>
        <w:rFonts w:ascii="Calibri" w:eastAsia="Calibri" w:hAnsi="Calibri" w:cs="Calibri"/>
        <w:b/>
        <w:bCs/>
        <w:color w:val="000000"/>
        <w:position w:val="0"/>
        <w:sz w:val="18"/>
        <w:szCs w:val="18"/>
        <w:u w:color="000000"/>
      </w:rPr>
    </w:lvl>
    <w:lvl w:ilvl="4">
      <w:start w:val="1"/>
      <w:numFmt w:val="lowerLetter"/>
      <w:lvlText w:val="%5."/>
      <w:lvlJc w:val="left"/>
      <w:pPr>
        <w:tabs>
          <w:tab w:val="num" w:pos="3510"/>
        </w:tabs>
        <w:ind w:left="3510" w:hanging="270"/>
      </w:pPr>
      <w:rPr>
        <w:rFonts w:ascii="Calibri" w:eastAsia="Calibri" w:hAnsi="Calibri" w:cs="Calibri"/>
        <w:b/>
        <w:bCs/>
        <w:color w:val="000000"/>
        <w:position w:val="0"/>
        <w:sz w:val="18"/>
        <w:szCs w:val="18"/>
        <w:u w:color="000000"/>
      </w:rPr>
    </w:lvl>
    <w:lvl w:ilvl="5">
      <w:start w:val="1"/>
      <w:numFmt w:val="lowerRoman"/>
      <w:lvlText w:val="%6."/>
      <w:lvlJc w:val="left"/>
      <w:pPr>
        <w:tabs>
          <w:tab w:val="num" w:pos="4246"/>
        </w:tabs>
        <w:ind w:left="4246" w:hanging="222"/>
      </w:pPr>
      <w:rPr>
        <w:rFonts w:ascii="Calibri" w:eastAsia="Calibri" w:hAnsi="Calibri" w:cs="Calibri"/>
        <w:b/>
        <w:bCs/>
        <w:color w:val="000000"/>
        <w:position w:val="0"/>
        <w:sz w:val="18"/>
        <w:szCs w:val="18"/>
        <w:u w:color="000000"/>
      </w:rPr>
    </w:lvl>
    <w:lvl w:ilvl="6">
      <w:start w:val="1"/>
      <w:numFmt w:val="decimal"/>
      <w:lvlText w:val="%7."/>
      <w:lvlJc w:val="left"/>
      <w:pPr>
        <w:tabs>
          <w:tab w:val="num" w:pos="4950"/>
        </w:tabs>
        <w:ind w:left="4950" w:hanging="270"/>
      </w:pPr>
      <w:rPr>
        <w:rFonts w:ascii="Calibri" w:eastAsia="Calibri" w:hAnsi="Calibri" w:cs="Calibri"/>
        <w:b/>
        <w:bCs/>
        <w:color w:val="000000"/>
        <w:position w:val="0"/>
        <w:sz w:val="18"/>
        <w:szCs w:val="18"/>
        <w:u w:color="000000"/>
      </w:rPr>
    </w:lvl>
    <w:lvl w:ilvl="7">
      <w:start w:val="1"/>
      <w:numFmt w:val="lowerLetter"/>
      <w:lvlText w:val="%8."/>
      <w:lvlJc w:val="left"/>
      <w:pPr>
        <w:tabs>
          <w:tab w:val="num" w:pos="5670"/>
        </w:tabs>
        <w:ind w:left="5670" w:hanging="270"/>
      </w:pPr>
      <w:rPr>
        <w:rFonts w:ascii="Calibri" w:eastAsia="Calibri" w:hAnsi="Calibri" w:cs="Calibri"/>
        <w:b/>
        <w:bCs/>
        <w:color w:val="000000"/>
        <w:position w:val="0"/>
        <w:sz w:val="18"/>
        <w:szCs w:val="18"/>
        <w:u w:color="000000"/>
      </w:rPr>
    </w:lvl>
    <w:lvl w:ilvl="8">
      <w:start w:val="1"/>
      <w:numFmt w:val="lowerRoman"/>
      <w:lvlText w:val="%9."/>
      <w:lvlJc w:val="left"/>
      <w:pPr>
        <w:tabs>
          <w:tab w:val="num" w:pos="6406"/>
        </w:tabs>
        <w:ind w:left="6406" w:hanging="222"/>
      </w:pPr>
      <w:rPr>
        <w:rFonts w:ascii="Calibri" w:eastAsia="Calibri" w:hAnsi="Calibri" w:cs="Calibri"/>
        <w:b/>
        <w:bCs/>
        <w:color w:val="000000"/>
        <w:position w:val="0"/>
        <w:sz w:val="18"/>
        <w:szCs w:val="18"/>
        <w:u w:color="000000"/>
      </w:rPr>
    </w:lvl>
  </w:abstractNum>
  <w:abstractNum w:abstractNumId="9">
    <w:nsid w:val="3AFC12EC"/>
    <w:multiLevelType w:val="multilevel"/>
    <w:tmpl w:val="2DBAA940"/>
    <w:styleLink w:val="Liste21"/>
    <w:lvl w:ilvl="0">
      <w:start w:val="1"/>
      <w:numFmt w:val="decimal"/>
      <w:lvlText w:val="%1."/>
      <w:lvlJc w:val="left"/>
      <w:pPr>
        <w:tabs>
          <w:tab w:val="num" w:pos="1065"/>
        </w:tabs>
        <w:ind w:left="1065" w:hanging="360"/>
      </w:pPr>
      <w:rPr>
        <w:rFonts w:ascii="Trebuchet MS Bold" w:eastAsia="Trebuchet MS Bold" w:hAnsi="Trebuchet MS Bold" w:cs="Trebuchet MS Bold"/>
        <w:b/>
        <w:bCs/>
        <w:position w:val="0"/>
        <w:sz w:val="18"/>
        <w:szCs w:val="18"/>
      </w:rPr>
    </w:lvl>
    <w:lvl w:ilvl="1">
      <w:start w:val="1"/>
      <w:numFmt w:val="lowerLetter"/>
      <w:lvlText w:val="%2."/>
      <w:lvlJc w:val="left"/>
      <w:pPr>
        <w:tabs>
          <w:tab w:val="num" w:pos="1695"/>
        </w:tabs>
        <w:ind w:left="1695" w:hanging="270"/>
      </w:pPr>
      <w:rPr>
        <w:rFonts w:ascii="Calibri" w:eastAsia="Calibri" w:hAnsi="Calibri" w:cs="Calibri"/>
        <w:b/>
        <w:bCs/>
        <w:position w:val="0"/>
        <w:sz w:val="18"/>
        <w:szCs w:val="18"/>
      </w:rPr>
    </w:lvl>
    <w:lvl w:ilvl="2">
      <w:start w:val="1"/>
      <w:numFmt w:val="lowerRoman"/>
      <w:lvlText w:val="%3."/>
      <w:lvlJc w:val="left"/>
      <w:pPr>
        <w:tabs>
          <w:tab w:val="num" w:pos="2431"/>
        </w:tabs>
        <w:ind w:left="2431" w:hanging="222"/>
      </w:pPr>
      <w:rPr>
        <w:rFonts w:ascii="Calibri" w:eastAsia="Calibri" w:hAnsi="Calibri" w:cs="Calibri"/>
        <w:b/>
        <w:bCs/>
        <w:position w:val="0"/>
        <w:sz w:val="18"/>
        <w:szCs w:val="18"/>
      </w:rPr>
    </w:lvl>
    <w:lvl w:ilvl="3">
      <w:start w:val="1"/>
      <w:numFmt w:val="decimal"/>
      <w:lvlText w:val="%4."/>
      <w:lvlJc w:val="left"/>
      <w:pPr>
        <w:tabs>
          <w:tab w:val="num" w:pos="3135"/>
        </w:tabs>
        <w:ind w:left="3135" w:hanging="270"/>
      </w:pPr>
      <w:rPr>
        <w:rFonts w:ascii="Calibri" w:eastAsia="Calibri" w:hAnsi="Calibri" w:cs="Calibri"/>
        <w:b/>
        <w:bCs/>
        <w:position w:val="0"/>
        <w:sz w:val="18"/>
        <w:szCs w:val="18"/>
      </w:rPr>
    </w:lvl>
    <w:lvl w:ilvl="4">
      <w:start w:val="1"/>
      <w:numFmt w:val="lowerLetter"/>
      <w:lvlText w:val="%5."/>
      <w:lvlJc w:val="left"/>
      <w:pPr>
        <w:tabs>
          <w:tab w:val="num" w:pos="3855"/>
        </w:tabs>
        <w:ind w:left="3855" w:hanging="270"/>
      </w:pPr>
      <w:rPr>
        <w:rFonts w:ascii="Calibri" w:eastAsia="Calibri" w:hAnsi="Calibri" w:cs="Calibri"/>
        <w:b/>
        <w:bCs/>
        <w:position w:val="0"/>
        <w:sz w:val="18"/>
        <w:szCs w:val="18"/>
      </w:rPr>
    </w:lvl>
    <w:lvl w:ilvl="5">
      <w:start w:val="1"/>
      <w:numFmt w:val="lowerRoman"/>
      <w:lvlText w:val="%6."/>
      <w:lvlJc w:val="left"/>
      <w:pPr>
        <w:tabs>
          <w:tab w:val="num" w:pos="4591"/>
        </w:tabs>
        <w:ind w:left="4591" w:hanging="222"/>
      </w:pPr>
      <w:rPr>
        <w:rFonts w:ascii="Calibri" w:eastAsia="Calibri" w:hAnsi="Calibri" w:cs="Calibri"/>
        <w:b/>
        <w:bCs/>
        <w:position w:val="0"/>
        <w:sz w:val="18"/>
        <w:szCs w:val="18"/>
      </w:rPr>
    </w:lvl>
    <w:lvl w:ilvl="6">
      <w:start w:val="1"/>
      <w:numFmt w:val="decimal"/>
      <w:lvlText w:val="%7."/>
      <w:lvlJc w:val="left"/>
      <w:pPr>
        <w:tabs>
          <w:tab w:val="num" w:pos="5295"/>
        </w:tabs>
        <w:ind w:left="5295" w:hanging="270"/>
      </w:pPr>
      <w:rPr>
        <w:rFonts w:ascii="Calibri" w:eastAsia="Calibri" w:hAnsi="Calibri" w:cs="Calibri"/>
        <w:b/>
        <w:bCs/>
        <w:position w:val="0"/>
        <w:sz w:val="18"/>
        <w:szCs w:val="18"/>
      </w:rPr>
    </w:lvl>
    <w:lvl w:ilvl="7">
      <w:start w:val="1"/>
      <w:numFmt w:val="lowerLetter"/>
      <w:lvlText w:val="%8."/>
      <w:lvlJc w:val="left"/>
      <w:pPr>
        <w:tabs>
          <w:tab w:val="num" w:pos="6015"/>
        </w:tabs>
        <w:ind w:left="6015" w:hanging="270"/>
      </w:pPr>
      <w:rPr>
        <w:rFonts w:ascii="Calibri" w:eastAsia="Calibri" w:hAnsi="Calibri" w:cs="Calibri"/>
        <w:b/>
        <w:bCs/>
        <w:position w:val="0"/>
        <w:sz w:val="18"/>
        <w:szCs w:val="18"/>
      </w:rPr>
    </w:lvl>
    <w:lvl w:ilvl="8">
      <w:start w:val="1"/>
      <w:numFmt w:val="lowerRoman"/>
      <w:lvlText w:val="%9."/>
      <w:lvlJc w:val="left"/>
      <w:pPr>
        <w:tabs>
          <w:tab w:val="num" w:pos="6751"/>
        </w:tabs>
        <w:ind w:left="6751" w:hanging="222"/>
      </w:pPr>
      <w:rPr>
        <w:rFonts w:ascii="Calibri" w:eastAsia="Calibri" w:hAnsi="Calibri" w:cs="Calibri"/>
        <w:b/>
        <w:bCs/>
        <w:position w:val="0"/>
        <w:sz w:val="18"/>
        <w:szCs w:val="18"/>
      </w:rPr>
    </w:lvl>
  </w:abstractNum>
  <w:abstractNum w:abstractNumId="10">
    <w:nsid w:val="43792C99"/>
    <w:multiLevelType w:val="multilevel"/>
    <w:tmpl w:val="5E7E8ED0"/>
    <w:styleLink w:val="Liste31"/>
    <w:lvl w:ilvl="0">
      <w:start w:val="1"/>
      <w:numFmt w:val="decimal"/>
      <w:lvlText w:val="%1."/>
      <w:lvlJc w:val="left"/>
      <w:pPr>
        <w:tabs>
          <w:tab w:val="num" w:pos="1320"/>
        </w:tabs>
        <w:ind w:left="1320" w:hanging="360"/>
      </w:pPr>
      <w:rPr>
        <w:rFonts w:ascii="Trebuchet MS" w:eastAsia="Trebuchet MS" w:hAnsi="Trebuchet MS" w:cs="Trebuchet MS"/>
        <w:position w:val="0"/>
        <w:sz w:val="18"/>
        <w:szCs w:val="18"/>
      </w:rPr>
    </w:lvl>
    <w:lvl w:ilvl="1">
      <w:start w:val="1"/>
      <w:numFmt w:val="lowerLetter"/>
      <w:lvlText w:val="%2."/>
      <w:lvlJc w:val="left"/>
      <w:pPr>
        <w:tabs>
          <w:tab w:val="num" w:pos="1950"/>
        </w:tabs>
        <w:ind w:left="1950" w:hanging="270"/>
      </w:pPr>
      <w:rPr>
        <w:rFonts w:ascii="Calibri" w:eastAsia="Calibri" w:hAnsi="Calibri" w:cs="Calibri"/>
        <w:position w:val="0"/>
        <w:sz w:val="18"/>
        <w:szCs w:val="18"/>
      </w:rPr>
    </w:lvl>
    <w:lvl w:ilvl="2">
      <w:start w:val="1"/>
      <w:numFmt w:val="lowerRoman"/>
      <w:lvlText w:val="%3."/>
      <w:lvlJc w:val="left"/>
      <w:pPr>
        <w:tabs>
          <w:tab w:val="num" w:pos="2686"/>
        </w:tabs>
        <w:ind w:left="2686" w:hanging="222"/>
      </w:pPr>
      <w:rPr>
        <w:rFonts w:ascii="Calibri" w:eastAsia="Calibri" w:hAnsi="Calibri" w:cs="Calibri"/>
        <w:position w:val="0"/>
        <w:sz w:val="18"/>
        <w:szCs w:val="18"/>
      </w:rPr>
    </w:lvl>
    <w:lvl w:ilvl="3">
      <w:start w:val="1"/>
      <w:numFmt w:val="decimal"/>
      <w:lvlText w:val="%4."/>
      <w:lvlJc w:val="left"/>
      <w:pPr>
        <w:tabs>
          <w:tab w:val="num" w:pos="3390"/>
        </w:tabs>
        <w:ind w:left="3390" w:hanging="270"/>
      </w:pPr>
      <w:rPr>
        <w:rFonts w:ascii="Calibri" w:eastAsia="Calibri" w:hAnsi="Calibri" w:cs="Calibri"/>
        <w:position w:val="0"/>
        <w:sz w:val="18"/>
        <w:szCs w:val="18"/>
      </w:rPr>
    </w:lvl>
    <w:lvl w:ilvl="4">
      <w:start w:val="1"/>
      <w:numFmt w:val="lowerLetter"/>
      <w:lvlText w:val="%5."/>
      <w:lvlJc w:val="left"/>
      <w:pPr>
        <w:tabs>
          <w:tab w:val="num" w:pos="4110"/>
        </w:tabs>
        <w:ind w:left="4110" w:hanging="270"/>
      </w:pPr>
      <w:rPr>
        <w:rFonts w:ascii="Calibri" w:eastAsia="Calibri" w:hAnsi="Calibri" w:cs="Calibri"/>
        <w:position w:val="0"/>
        <w:sz w:val="18"/>
        <w:szCs w:val="18"/>
      </w:rPr>
    </w:lvl>
    <w:lvl w:ilvl="5">
      <w:start w:val="1"/>
      <w:numFmt w:val="lowerRoman"/>
      <w:lvlText w:val="%6."/>
      <w:lvlJc w:val="left"/>
      <w:pPr>
        <w:tabs>
          <w:tab w:val="num" w:pos="4846"/>
        </w:tabs>
        <w:ind w:left="4846" w:hanging="222"/>
      </w:pPr>
      <w:rPr>
        <w:rFonts w:ascii="Calibri" w:eastAsia="Calibri" w:hAnsi="Calibri" w:cs="Calibri"/>
        <w:position w:val="0"/>
        <w:sz w:val="18"/>
        <w:szCs w:val="18"/>
      </w:rPr>
    </w:lvl>
    <w:lvl w:ilvl="6">
      <w:start w:val="1"/>
      <w:numFmt w:val="decimal"/>
      <w:lvlText w:val="%7."/>
      <w:lvlJc w:val="left"/>
      <w:pPr>
        <w:tabs>
          <w:tab w:val="num" w:pos="5550"/>
        </w:tabs>
        <w:ind w:left="5550" w:hanging="270"/>
      </w:pPr>
      <w:rPr>
        <w:rFonts w:ascii="Calibri" w:eastAsia="Calibri" w:hAnsi="Calibri" w:cs="Calibri"/>
        <w:position w:val="0"/>
        <w:sz w:val="18"/>
        <w:szCs w:val="18"/>
      </w:rPr>
    </w:lvl>
    <w:lvl w:ilvl="7">
      <w:start w:val="1"/>
      <w:numFmt w:val="lowerLetter"/>
      <w:lvlText w:val="%8."/>
      <w:lvlJc w:val="left"/>
      <w:pPr>
        <w:tabs>
          <w:tab w:val="num" w:pos="6270"/>
        </w:tabs>
        <w:ind w:left="6270" w:hanging="270"/>
      </w:pPr>
      <w:rPr>
        <w:rFonts w:ascii="Calibri" w:eastAsia="Calibri" w:hAnsi="Calibri" w:cs="Calibri"/>
        <w:position w:val="0"/>
        <w:sz w:val="18"/>
        <w:szCs w:val="18"/>
      </w:rPr>
    </w:lvl>
    <w:lvl w:ilvl="8">
      <w:start w:val="1"/>
      <w:numFmt w:val="lowerRoman"/>
      <w:lvlText w:val="%9."/>
      <w:lvlJc w:val="left"/>
      <w:pPr>
        <w:tabs>
          <w:tab w:val="num" w:pos="7006"/>
        </w:tabs>
        <w:ind w:left="7006" w:hanging="222"/>
      </w:pPr>
      <w:rPr>
        <w:rFonts w:ascii="Calibri" w:eastAsia="Calibri" w:hAnsi="Calibri" w:cs="Calibri"/>
        <w:position w:val="0"/>
        <w:sz w:val="18"/>
        <w:szCs w:val="18"/>
      </w:rPr>
    </w:lvl>
  </w:abstractNum>
  <w:abstractNum w:abstractNumId="11">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12">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11"/>
  </w:num>
  <w:num w:numId="2">
    <w:abstractNumId w:val="13"/>
  </w:num>
  <w:num w:numId="3">
    <w:abstractNumId w:val="14"/>
  </w:num>
  <w:num w:numId="4">
    <w:abstractNumId w:val="7"/>
  </w:num>
  <w:num w:numId="5">
    <w:abstractNumId w:val="12"/>
  </w:num>
  <w:num w:numId="6">
    <w:abstractNumId w:val="6"/>
  </w:num>
  <w:num w:numId="7">
    <w:abstractNumId w:val="2"/>
  </w:num>
  <w:num w:numId="8">
    <w:abstractNumId w:val="0"/>
  </w:num>
  <w:num w:numId="9">
    <w:abstractNumId w:val="5"/>
  </w:num>
  <w:num w:numId="10">
    <w:abstractNumId w:val="9"/>
  </w:num>
  <w:num w:numId="11">
    <w:abstractNumId w:val="10"/>
  </w:num>
  <w:num w:numId="12">
    <w:abstractNumId w:val="4"/>
  </w:num>
  <w:num w:numId="13">
    <w:abstractNumId w:val="1"/>
  </w:num>
  <w:num w:numId="14">
    <w:abstractNumId w:val="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D43"/>
    <w:rsid w:val="00066D59"/>
    <w:rsid w:val="00080E3B"/>
    <w:rsid w:val="00182DAD"/>
    <w:rsid w:val="00190D35"/>
    <w:rsid w:val="00224E69"/>
    <w:rsid w:val="00286E0E"/>
    <w:rsid w:val="00291619"/>
    <w:rsid w:val="002A3FA6"/>
    <w:rsid w:val="002C5D70"/>
    <w:rsid w:val="003B7625"/>
    <w:rsid w:val="004A3AF3"/>
    <w:rsid w:val="004D731A"/>
    <w:rsid w:val="00532F4E"/>
    <w:rsid w:val="005445CE"/>
    <w:rsid w:val="00586850"/>
    <w:rsid w:val="007872A1"/>
    <w:rsid w:val="007C68F3"/>
    <w:rsid w:val="00822DD3"/>
    <w:rsid w:val="008345A9"/>
    <w:rsid w:val="00876F02"/>
    <w:rsid w:val="008E263B"/>
    <w:rsid w:val="008F3788"/>
    <w:rsid w:val="00957DA3"/>
    <w:rsid w:val="009C76F4"/>
    <w:rsid w:val="009D6873"/>
    <w:rsid w:val="00A96AE3"/>
    <w:rsid w:val="00AC53E6"/>
    <w:rsid w:val="00B35257"/>
    <w:rsid w:val="00B720FA"/>
    <w:rsid w:val="00BD576B"/>
    <w:rsid w:val="00C6552C"/>
    <w:rsid w:val="00C97133"/>
    <w:rsid w:val="00CC13BE"/>
    <w:rsid w:val="00D34D43"/>
    <w:rsid w:val="00DF502D"/>
    <w:rsid w:val="00E41790"/>
    <w:rsid w:val="00EB250A"/>
    <w:rsid w:val="00EF1BFF"/>
    <w:rsid w:val="00F760A3"/>
    <w:rsid w:val="00F82A04"/>
    <w:rsid w:val="00FE22B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98D65F-A584-4712-9799-19CF8B05A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4D43"/>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paragraph" w:styleId="NormalWeb">
    <w:name w:val="Normal (Web)"/>
    <w:basedOn w:val="Normal"/>
    <w:uiPriority w:val="99"/>
    <w:semiHidden/>
    <w:unhideWhenUsed/>
    <w:rsid w:val="00E41790"/>
  </w:style>
  <w:style w:type="table" w:customStyle="1" w:styleId="TableNormal">
    <w:name w:val="Table Normal"/>
    <w:rsid w:val="004D731A"/>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tr-TR"/>
    </w:rPr>
    <w:tblPr>
      <w:tblInd w:w="0" w:type="dxa"/>
      <w:tblCellMar>
        <w:top w:w="0" w:type="dxa"/>
        <w:left w:w="0" w:type="dxa"/>
        <w:bottom w:w="0" w:type="dxa"/>
        <w:right w:w="0" w:type="dxa"/>
      </w:tblCellMar>
    </w:tblPr>
  </w:style>
  <w:style w:type="paragraph" w:customStyle="1" w:styleId="Gvde">
    <w:name w:val="Gövde"/>
    <w:rsid w:val="004D731A"/>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lang w:eastAsia="tr-TR"/>
    </w:rPr>
  </w:style>
  <w:style w:type="numbering" w:customStyle="1" w:styleId="List0">
    <w:name w:val="List 0"/>
    <w:basedOn w:val="ListeYok"/>
    <w:rsid w:val="004D731A"/>
    <w:pPr>
      <w:numPr>
        <w:numId w:val="15"/>
      </w:numPr>
    </w:pPr>
  </w:style>
  <w:style w:type="numbering" w:customStyle="1" w:styleId="List1">
    <w:name w:val="List 1"/>
    <w:basedOn w:val="ListeYok"/>
    <w:rsid w:val="004D731A"/>
    <w:pPr>
      <w:numPr>
        <w:numId w:val="9"/>
      </w:numPr>
    </w:pPr>
  </w:style>
  <w:style w:type="paragraph" w:styleId="ListeParagraf">
    <w:name w:val="List Paragraph"/>
    <w:rsid w:val="004D731A"/>
    <w:pPr>
      <w:pBdr>
        <w:top w:val="nil"/>
        <w:left w:val="nil"/>
        <w:bottom w:val="nil"/>
        <w:right w:val="nil"/>
        <w:between w:val="nil"/>
        <w:bar w:val="nil"/>
      </w:pBdr>
      <w:spacing w:after="0" w:line="240" w:lineRule="auto"/>
      <w:ind w:left="720"/>
    </w:pPr>
    <w:rPr>
      <w:rFonts w:ascii="Times New Roman" w:eastAsia="Arial Unicode MS" w:hAnsi="Arial Unicode MS" w:cs="Arial Unicode MS"/>
      <w:color w:val="000000"/>
      <w:sz w:val="24"/>
      <w:szCs w:val="24"/>
      <w:u w:color="000000"/>
      <w:bdr w:val="nil"/>
      <w:lang w:eastAsia="tr-TR"/>
    </w:rPr>
  </w:style>
  <w:style w:type="numbering" w:customStyle="1" w:styleId="Liste21">
    <w:name w:val="Liste 21"/>
    <w:basedOn w:val="ListeYok"/>
    <w:rsid w:val="004D731A"/>
    <w:pPr>
      <w:numPr>
        <w:numId w:val="10"/>
      </w:numPr>
    </w:pPr>
  </w:style>
  <w:style w:type="numbering" w:customStyle="1" w:styleId="Liste31">
    <w:name w:val="Liste 31"/>
    <w:basedOn w:val="ListeYok"/>
    <w:rsid w:val="004D731A"/>
    <w:pPr>
      <w:numPr>
        <w:numId w:val="11"/>
      </w:numPr>
    </w:pPr>
  </w:style>
  <w:style w:type="numbering" w:customStyle="1" w:styleId="Liste41">
    <w:name w:val="Liste 41"/>
    <w:basedOn w:val="ListeYok"/>
    <w:rsid w:val="004D731A"/>
    <w:pPr>
      <w:numPr>
        <w:numId w:val="12"/>
      </w:numPr>
    </w:pPr>
  </w:style>
  <w:style w:type="numbering" w:customStyle="1" w:styleId="Liste51">
    <w:name w:val="Liste 51"/>
    <w:basedOn w:val="ListeYok"/>
    <w:rsid w:val="004D731A"/>
    <w:pPr>
      <w:numPr>
        <w:numId w:val="13"/>
      </w:numPr>
    </w:pPr>
  </w:style>
  <w:style w:type="numbering" w:customStyle="1" w:styleId="List6">
    <w:name w:val="List 6"/>
    <w:basedOn w:val="ListeYok"/>
    <w:rsid w:val="004D731A"/>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4846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7</Pages>
  <Words>1252</Words>
  <Characters>7141</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ASUS_PC</cp:lastModifiedBy>
  <cp:revision>22</cp:revision>
  <dcterms:created xsi:type="dcterms:W3CDTF">2012-04-19T05:39:00Z</dcterms:created>
  <dcterms:modified xsi:type="dcterms:W3CDTF">2014-09-15T07:29:00Z</dcterms:modified>
</cp:coreProperties>
</file>