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r w:rsidRPr="00FC1E4A">
        <w:t>Söz.</w:t>
      </w:r>
      <w:r>
        <w:t xml:space="preserve"> </w:t>
      </w:r>
      <w:r w:rsidRPr="00FC1E4A">
        <w:t>Ek-2: Teknik Şartname (İş Tanımı)</w:t>
      </w:r>
      <w:bookmarkEnd w:id="1"/>
      <w:r w:rsidRPr="00FC1E4A">
        <w:t xml:space="preserve"> </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1D4F4E" w:rsidRDefault="00D34D43" w:rsidP="00D34D43">
      <w:pPr>
        <w:rPr>
          <w:b/>
          <w:sz w:val="20"/>
          <w:szCs w:val="20"/>
        </w:rPr>
      </w:pPr>
      <w:r w:rsidRPr="00FB6E1E">
        <w:rPr>
          <w:b/>
          <w:color w:val="000000"/>
          <w:sz w:val="36"/>
          <w:szCs w:val="36"/>
        </w:rPr>
        <w:br w:type="page"/>
      </w:r>
      <w:bookmarkStart w:id="2" w:name="_Toc232234025"/>
      <w:bookmarkStart w:id="3" w:name="_Toc188240391"/>
      <w:r w:rsidRPr="001D4F4E">
        <w:rPr>
          <w:b/>
          <w:sz w:val="20"/>
          <w:szCs w:val="20"/>
        </w:rPr>
        <w:lastRenderedPageBreak/>
        <w:t xml:space="preserve">İŞ TANIMI (TEKNİK ŞARTNAME) STANDART FORMU                           </w:t>
      </w:r>
      <w:r w:rsidRPr="001D4F4E">
        <w:rPr>
          <w:b/>
          <w:sz w:val="20"/>
          <w:szCs w:val="20"/>
        </w:rPr>
        <w:tab/>
        <w:t xml:space="preserve">          </w:t>
      </w:r>
      <w:proofErr w:type="gramStart"/>
      <w:r w:rsidRPr="001D4F4E">
        <w:rPr>
          <w:b/>
          <w:sz w:val="20"/>
          <w:szCs w:val="20"/>
        </w:rPr>
        <w:t>(</w:t>
      </w:r>
      <w:proofErr w:type="gramEnd"/>
      <w:r w:rsidRPr="001D4F4E">
        <w:rPr>
          <w:b/>
          <w:sz w:val="20"/>
          <w:szCs w:val="20"/>
        </w:rPr>
        <w:t>Söz</w:t>
      </w:r>
      <w:r>
        <w:rPr>
          <w:b/>
          <w:sz w:val="20"/>
          <w:szCs w:val="20"/>
        </w:rPr>
        <w:t xml:space="preserve">. </w:t>
      </w:r>
      <w:r w:rsidRPr="001D4F4E">
        <w:rPr>
          <w:b/>
          <w:sz w:val="20"/>
          <w:szCs w:val="20"/>
        </w:rPr>
        <w:t>EK:2a</w:t>
      </w:r>
      <w:proofErr w:type="gramStart"/>
      <w:r w:rsidRPr="001D4F4E">
        <w:rPr>
          <w:b/>
          <w:sz w:val="20"/>
          <w:szCs w:val="20"/>
        </w:rPr>
        <w:t>)</w:t>
      </w:r>
      <w:bookmarkEnd w:id="2"/>
      <w:proofErr w:type="gramEnd"/>
      <w:r w:rsidRPr="001D4F4E">
        <w:rPr>
          <w:b/>
          <w:sz w:val="20"/>
          <w:szCs w:val="20"/>
        </w:rPr>
        <w:t xml:space="preserve">  </w:t>
      </w:r>
      <w:bookmarkEnd w:id="3"/>
    </w:p>
    <w:p w:rsidR="00D34D43" w:rsidRDefault="00D34D43" w:rsidP="00D34D43">
      <w:pPr>
        <w:jc w:val="center"/>
        <w:rPr>
          <w:position w:val="-2"/>
          <w:sz w:val="20"/>
          <w:szCs w:val="20"/>
        </w:rPr>
      </w:pPr>
      <w:r w:rsidRPr="007C40DC">
        <w:rPr>
          <w:position w:val="-2"/>
          <w:sz w:val="20"/>
          <w:szCs w:val="20"/>
          <w:highlight w:val="lightGray"/>
        </w:rPr>
        <w:t>(Hizmet Alımları için)</w:t>
      </w:r>
    </w:p>
    <w:p w:rsidR="00994A4C" w:rsidRPr="007C40DC" w:rsidRDefault="00994A4C" w:rsidP="00D34D43">
      <w:pPr>
        <w:jc w:val="center"/>
        <w:rPr>
          <w:position w:val="-2"/>
          <w:sz w:val="20"/>
          <w:szCs w:val="20"/>
        </w:rPr>
      </w:pPr>
    </w:p>
    <w:p w:rsidR="00D34D43" w:rsidRPr="006B75AE" w:rsidRDefault="00D34D43" w:rsidP="00D34D43">
      <w:pPr>
        <w:rPr>
          <w:sz w:val="20"/>
          <w:szCs w:val="20"/>
        </w:rPr>
      </w:pPr>
      <w:bookmarkStart w:id="4" w:name="_Toc187830912"/>
      <w:bookmarkStart w:id="5" w:name="_Toc188240392"/>
      <w:r w:rsidRPr="006B75AE">
        <w:rPr>
          <w:sz w:val="20"/>
          <w:szCs w:val="20"/>
        </w:rPr>
        <w:t xml:space="preserve">Sözleşme Adı: </w:t>
      </w:r>
      <w:bookmarkEnd w:id="4"/>
      <w:bookmarkEnd w:id="5"/>
      <w:r w:rsidR="00994A4C" w:rsidRPr="002625AB">
        <w:rPr>
          <w:sz w:val="20"/>
          <w:szCs w:val="20"/>
        </w:rPr>
        <w:t>POLYAR MAKİNA SANAYİ VE TİCARET LTD. ŞTİ.</w:t>
      </w:r>
    </w:p>
    <w:p w:rsidR="00D34D43" w:rsidRPr="006B75AE" w:rsidRDefault="00D34D43" w:rsidP="00D34D43">
      <w:pPr>
        <w:rPr>
          <w:sz w:val="20"/>
          <w:szCs w:val="20"/>
        </w:rPr>
      </w:pPr>
      <w:r w:rsidRPr="006B75AE">
        <w:rPr>
          <w:sz w:val="20"/>
          <w:szCs w:val="20"/>
        </w:rPr>
        <w:t xml:space="preserve">Referans </w:t>
      </w:r>
      <w:proofErr w:type="spellStart"/>
      <w:proofErr w:type="gramStart"/>
      <w:r w:rsidRPr="006B75AE">
        <w:rPr>
          <w:sz w:val="20"/>
          <w:szCs w:val="20"/>
        </w:rPr>
        <w:t>no</w:t>
      </w:r>
      <w:proofErr w:type="spellEnd"/>
      <w:r w:rsidRPr="006B75AE">
        <w:rPr>
          <w:sz w:val="20"/>
          <w:szCs w:val="20"/>
        </w:rPr>
        <w:t xml:space="preserve">   : </w:t>
      </w:r>
      <w:r w:rsidR="00994A4C">
        <w:rPr>
          <w:rFonts w:ascii="Arial" w:hAnsi="Arial" w:cs="Arial"/>
          <w:color w:val="222222"/>
          <w:sz w:val="17"/>
          <w:szCs w:val="17"/>
          <w:shd w:val="clear" w:color="auto" w:fill="FCFDFD"/>
        </w:rPr>
        <w:t>TR62</w:t>
      </w:r>
      <w:proofErr w:type="gramEnd"/>
      <w:r w:rsidR="00994A4C">
        <w:rPr>
          <w:rFonts w:ascii="Arial" w:hAnsi="Arial" w:cs="Arial"/>
          <w:color w:val="222222"/>
          <w:sz w:val="17"/>
          <w:szCs w:val="17"/>
          <w:shd w:val="clear" w:color="auto" w:fill="FCFDFD"/>
        </w:rPr>
        <w:t>/14/BREY/0067</w:t>
      </w:r>
    </w:p>
    <w:p w:rsidR="00D34D43" w:rsidRPr="007C40DC" w:rsidRDefault="00D34D43" w:rsidP="00D34D43">
      <w:pPr>
        <w:spacing w:before="120" w:after="120"/>
        <w:jc w:val="center"/>
        <w:rPr>
          <w:b/>
          <w:i/>
          <w:position w:val="-2"/>
          <w:sz w:val="20"/>
          <w:szCs w:val="20"/>
        </w:rPr>
      </w:pPr>
    </w:p>
    <w:p w:rsidR="00D34D43" w:rsidRPr="007C40DC" w:rsidRDefault="00D34D43" w:rsidP="00D34D43">
      <w:pPr>
        <w:spacing w:before="120" w:after="120"/>
        <w:rPr>
          <w:b/>
          <w:position w:val="-2"/>
          <w:sz w:val="20"/>
          <w:szCs w:val="20"/>
        </w:rPr>
      </w:pPr>
      <w:r w:rsidRPr="007C40DC">
        <w:rPr>
          <w:b/>
          <w:position w:val="-2"/>
          <w:sz w:val="20"/>
          <w:szCs w:val="20"/>
        </w:rPr>
        <w:t>1.</w:t>
      </w:r>
      <w:r w:rsidRPr="007C40DC">
        <w:rPr>
          <w:b/>
          <w:position w:val="-2"/>
          <w:sz w:val="20"/>
          <w:szCs w:val="20"/>
        </w:rPr>
        <w:tab/>
        <w:t xml:space="preserve">ARKA PLAN </w:t>
      </w:r>
    </w:p>
    <w:p w:rsidR="00D34D43" w:rsidRDefault="00D34D43" w:rsidP="00D34D43">
      <w:pPr>
        <w:spacing w:before="120" w:after="120"/>
        <w:rPr>
          <w:position w:val="-2"/>
          <w:sz w:val="20"/>
          <w:szCs w:val="20"/>
        </w:rPr>
      </w:pPr>
      <w:r w:rsidRPr="007C40DC">
        <w:rPr>
          <w:position w:val="-2"/>
          <w:sz w:val="20"/>
          <w:szCs w:val="20"/>
        </w:rPr>
        <w:t>1.1.</w:t>
      </w:r>
      <w:r w:rsidRPr="007C40DC">
        <w:rPr>
          <w:position w:val="-2"/>
          <w:sz w:val="20"/>
          <w:szCs w:val="20"/>
        </w:rPr>
        <w:tab/>
        <w:t>Projeniz hakkında genel bilgi</w:t>
      </w:r>
    </w:p>
    <w:p w:rsidR="00C2748F" w:rsidRPr="003135BB" w:rsidRDefault="00C2748F" w:rsidP="003135BB">
      <w:pPr>
        <w:spacing w:before="120" w:after="120"/>
        <w:rPr>
          <w:position w:val="-2"/>
          <w:sz w:val="20"/>
          <w:szCs w:val="20"/>
        </w:rPr>
      </w:pPr>
      <w:proofErr w:type="spellStart"/>
      <w:r w:rsidRPr="003135BB">
        <w:rPr>
          <w:position w:val="-2"/>
          <w:sz w:val="20"/>
          <w:szCs w:val="20"/>
        </w:rPr>
        <w:t>Hidro</w:t>
      </w:r>
      <w:proofErr w:type="spellEnd"/>
      <w:r w:rsidRPr="003135BB">
        <w:rPr>
          <w:position w:val="-2"/>
          <w:sz w:val="20"/>
          <w:szCs w:val="20"/>
        </w:rPr>
        <w:t xml:space="preserve"> </w:t>
      </w:r>
      <w:proofErr w:type="spellStart"/>
      <w:r w:rsidRPr="003135BB">
        <w:rPr>
          <w:position w:val="-2"/>
          <w:sz w:val="20"/>
          <w:szCs w:val="20"/>
        </w:rPr>
        <w:t>elektrilk</w:t>
      </w:r>
      <w:proofErr w:type="spellEnd"/>
      <w:r w:rsidRPr="003135BB">
        <w:rPr>
          <w:position w:val="-2"/>
          <w:sz w:val="20"/>
          <w:szCs w:val="20"/>
        </w:rPr>
        <w:t xml:space="preserve"> santrallerde kullanılan türbin ızgaralarının temizlenmesi amacıyla geliştirilen “Türbin Izgaraları Temizleme Makineleri” imalatı (ithale ikame) sürecinde kullanılmak üzere aşağıdaki </w:t>
      </w:r>
      <w:r w:rsidR="00C97B06" w:rsidRPr="003135BB">
        <w:rPr>
          <w:position w:val="-2"/>
          <w:sz w:val="20"/>
          <w:szCs w:val="20"/>
        </w:rPr>
        <w:t>hizmet alım</w:t>
      </w:r>
      <w:r w:rsidRPr="003135BB">
        <w:rPr>
          <w:position w:val="-2"/>
          <w:sz w:val="20"/>
          <w:szCs w:val="20"/>
        </w:rPr>
        <w:t xml:space="preserve">ı gerçekleştirilecektir: </w:t>
      </w:r>
    </w:p>
    <w:p w:rsidR="00C2748F" w:rsidRDefault="00C2748F" w:rsidP="00C2748F">
      <w:pPr>
        <w:overflowPunct w:val="0"/>
        <w:autoSpaceDE w:val="0"/>
        <w:autoSpaceDN w:val="0"/>
        <w:adjustRightInd w:val="0"/>
        <w:ind w:left="1068"/>
        <w:jc w:val="both"/>
        <w:textAlignment w:val="baseline"/>
        <w:rPr>
          <w:b/>
        </w:rPr>
      </w:pPr>
    </w:p>
    <w:p w:rsidR="00C2748F" w:rsidRPr="00B409BB" w:rsidRDefault="00C2748F" w:rsidP="002D3C3A">
      <w:pPr>
        <w:overflowPunct w:val="0"/>
        <w:autoSpaceDE w:val="0"/>
        <w:autoSpaceDN w:val="0"/>
        <w:adjustRightInd w:val="0"/>
        <w:jc w:val="both"/>
        <w:textAlignment w:val="baseline"/>
        <w:rPr>
          <w:rFonts w:cstheme="minorHAnsi"/>
          <w:bCs/>
        </w:rPr>
      </w:pPr>
      <w:r w:rsidRPr="00B409BB">
        <w:t xml:space="preserve">LOT </w:t>
      </w:r>
      <w:r w:rsidR="00D274D1" w:rsidRPr="00B409BB">
        <w:t xml:space="preserve">3 TEKNİK DANIŞMANLIK HİZMETİ - </w:t>
      </w:r>
      <w:r w:rsidRPr="00B409BB">
        <w:t>IZGARA TEMİZLEME MAKİNASI PROJELENDİRME</w:t>
      </w:r>
    </w:p>
    <w:p w:rsidR="00C2748F" w:rsidRPr="007C40DC" w:rsidRDefault="00C2748F" w:rsidP="00D34D43">
      <w:pPr>
        <w:spacing w:before="120" w:after="120"/>
        <w:rPr>
          <w:position w:val="-2"/>
          <w:sz w:val="20"/>
          <w:szCs w:val="20"/>
        </w:rPr>
      </w:pPr>
    </w:p>
    <w:p w:rsidR="00D34D43" w:rsidRDefault="00D34D43" w:rsidP="00D34D43">
      <w:pPr>
        <w:spacing w:before="120" w:after="120"/>
        <w:rPr>
          <w:position w:val="-2"/>
          <w:sz w:val="20"/>
          <w:szCs w:val="20"/>
        </w:rPr>
      </w:pPr>
      <w:r w:rsidRPr="007C40DC">
        <w:rPr>
          <w:position w:val="-2"/>
          <w:sz w:val="20"/>
          <w:szCs w:val="20"/>
        </w:rPr>
        <w:t>1.2.</w:t>
      </w:r>
      <w:r w:rsidRPr="007C40DC">
        <w:rPr>
          <w:position w:val="-2"/>
          <w:sz w:val="20"/>
          <w:szCs w:val="20"/>
        </w:rPr>
        <w:tab/>
        <w:t>Sözleşme Makamı</w:t>
      </w:r>
      <w:r w:rsidR="00C912B6">
        <w:rPr>
          <w:position w:val="-2"/>
          <w:sz w:val="20"/>
          <w:szCs w:val="20"/>
        </w:rPr>
        <w:t xml:space="preserve"> </w:t>
      </w:r>
      <w:r w:rsidRPr="007C40DC">
        <w:rPr>
          <w:position w:val="-2"/>
          <w:sz w:val="20"/>
          <w:szCs w:val="20"/>
        </w:rPr>
        <w:t>hakkında genel bilgi</w:t>
      </w:r>
      <w:r w:rsidR="0063039C">
        <w:rPr>
          <w:position w:val="-2"/>
          <w:sz w:val="20"/>
          <w:szCs w:val="20"/>
        </w:rPr>
        <w:t>:</w:t>
      </w:r>
    </w:p>
    <w:p w:rsidR="0063039C" w:rsidRPr="0063039C" w:rsidRDefault="0063039C" w:rsidP="0063039C">
      <w:pPr>
        <w:spacing w:before="120" w:after="120"/>
        <w:rPr>
          <w:position w:val="-2"/>
          <w:sz w:val="20"/>
          <w:szCs w:val="20"/>
        </w:rPr>
      </w:pPr>
      <w:r w:rsidRPr="0063039C">
        <w:rPr>
          <w:position w:val="-2"/>
          <w:sz w:val="20"/>
          <w:szCs w:val="20"/>
        </w:rPr>
        <w:t>POLYAR Makine kuruluşundan itibaren iş, inşaat ve her türlü endüstriyel makinelerin kaynaklı ve</w:t>
      </w:r>
    </w:p>
    <w:p w:rsidR="0063039C" w:rsidRPr="0063039C" w:rsidRDefault="0063039C" w:rsidP="0063039C">
      <w:pPr>
        <w:spacing w:before="120" w:after="120"/>
        <w:rPr>
          <w:position w:val="-2"/>
          <w:sz w:val="20"/>
          <w:szCs w:val="20"/>
        </w:rPr>
      </w:pPr>
      <w:proofErr w:type="gramStart"/>
      <w:r w:rsidRPr="0063039C">
        <w:rPr>
          <w:position w:val="-2"/>
          <w:sz w:val="20"/>
          <w:szCs w:val="20"/>
        </w:rPr>
        <w:t>talaşlı</w:t>
      </w:r>
      <w:proofErr w:type="gramEnd"/>
      <w:r w:rsidRPr="0063039C">
        <w:rPr>
          <w:position w:val="-2"/>
          <w:sz w:val="20"/>
          <w:szCs w:val="20"/>
        </w:rPr>
        <w:t xml:space="preserve"> yedek parça imalatları konusunda ihtisaslaşmıştır.</w:t>
      </w:r>
    </w:p>
    <w:p w:rsidR="0063039C" w:rsidRPr="0063039C" w:rsidRDefault="0063039C" w:rsidP="0063039C">
      <w:pPr>
        <w:spacing w:before="120" w:after="120"/>
        <w:rPr>
          <w:position w:val="-2"/>
          <w:sz w:val="20"/>
          <w:szCs w:val="20"/>
        </w:rPr>
      </w:pPr>
      <w:r w:rsidRPr="0063039C">
        <w:rPr>
          <w:position w:val="-2"/>
          <w:sz w:val="20"/>
          <w:szCs w:val="20"/>
        </w:rPr>
        <w:t xml:space="preserve">2010 yılı itibariyle ise sahip olduğu </w:t>
      </w:r>
      <w:proofErr w:type="spellStart"/>
      <w:r w:rsidRPr="0063039C">
        <w:rPr>
          <w:position w:val="-2"/>
          <w:sz w:val="20"/>
          <w:szCs w:val="20"/>
        </w:rPr>
        <w:t>sektörel</w:t>
      </w:r>
      <w:proofErr w:type="spellEnd"/>
      <w:r w:rsidRPr="0063039C">
        <w:rPr>
          <w:position w:val="-2"/>
          <w:sz w:val="20"/>
          <w:szCs w:val="20"/>
        </w:rPr>
        <w:t xml:space="preserve"> tecrübe ve nitelikli ekibi ile Hidroelektrik Termik</w:t>
      </w:r>
    </w:p>
    <w:p w:rsidR="0063039C" w:rsidRPr="0063039C" w:rsidRDefault="0063039C" w:rsidP="0063039C">
      <w:pPr>
        <w:spacing w:before="120" w:after="120"/>
        <w:rPr>
          <w:position w:val="-2"/>
          <w:sz w:val="20"/>
          <w:szCs w:val="20"/>
        </w:rPr>
      </w:pPr>
      <w:r w:rsidRPr="0063039C">
        <w:rPr>
          <w:position w:val="-2"/>
          <w:sz w:val="20"/>
          <w:szCs w:val="20"/>
        </w:rPr>
        <w:t xml:space="preserve">Santrallere yönelik Baraj </w:t>
      </w:r>
      <w:proofErr w:type="spellStart"/>
      <w:r w:rsidRPr="0063039C">
        <w:rPr>
          <w:position w:val="-2"/>
          <w:sz w:val="20"/>
          <w:szCs w:val="20"/>
        </w:rPr>
        <w:t>Hidromekanik</w:t>
      </w:r>
      <w:proofErr w:type="spellEnd"/>
      <w:r w:rsidRPr="0063039C">
        <w:rPr>
          <w:position w:val="-2"/>
          <w:sz w:val="20"/>
          <w:szCs w:val="20"/>
        </w:rPr>
        <w:t xml:space="preserve"> Ekipmanları (Daimi Teçhizatlar) üretimine</w:t>
      </w:r>
    </w:p>
    <w:p w:rsidR="0063039C" w:rsidRPr="007C40DC" w:rsidRDefault="0063039C" w:rsidP="0063039C">
      <w:pPr>
        <w:spacing w:before="120" w:after="120"/>
        <w:rPr>
          <w:position w:val="-2"/>
          <w:sz w:val="20"/>
          <w:szCs w:val="20"/>
        </w:rPr>
      </w:pPr>
      <w:proofErr w:type="gramStart"/>
      <w:r w:rsidRPr="0063039C">
        <w:rPr>
          <w:position w:val="-2"/>
          <w:sz w:val="20"/>
          <w:szCs w:val="20"/>
        </w:rPr>
        <w:t>başlamıştır</w:t>
      </w:r>
      <w:proofErr w:type="gramEnd"/>
      <w:r w:rsidRPr="0063039C">
        <w:rPr>
          <w:position w:val="-2"/>
          <w:sz w:val="20"/>
          <w:szCs w:val="20"/>
        </w:rPr>
        <w:t>.</w:t>
      </w:r>
    </w:p>
    <w:p w:rsidR="00D34D43" w:rsidRPr="007C40DC" w:rsidRDefault="00D34D43" w:rsidP="00D34D43">
      <w:pPr>
        <w:spacing w:before="120" w:after="120"/>
        <w:rPr>
          <w:b/>
          <w:position w:val="-2"/>
          <w:sz w:val="20"/>
          <w:szCs w:val="20"/>
        </w:rPr>
      </w:pPr>
      <w:r w:rsidRPr="007C40DC">
        <w:rPr>
          <w:b/>
          <w:position w:val="-2"/>
          <w:sz w:val="20"/>
          <w:szCs w:val="20"/>
        </w:rPr>
        <w:t>2.</w:t>
      </w:r>
      <w:r w:rsidRPr="007C40DC">
        <w:rPr>
          <w:b/>
          <w:position w:val="-2"/>
          <w:sz w:val="20"/>
          <w:szCs w:val="20"/>
        </w:rPr>
        <w:tab/>
        <w:t>SÖZLEŞME HEDEFLERİ</w:t>
      </w:r>
    </w:p>
    <w:p w:rsidR="00994A4C" w:rsidRPr="00B409BB" w:rsidRDefault="00D34D43" w:rsidP="00D34D43">
      <w:pPr>
        <w:spacing w:before="120" w:after="120"/>
        <w:ind w:left="705" w:hanging="705"/>
        <w:rPr>
          <w:position w:val="-2"/>
          <w:sz w:val="20"/>
          <w:szCs w:val="20"/>
        </w:rPr>
      </w:pPr>
      <w:r w:rsidRPr="007C40DC">
        <w:rPr>
          <w:position w:val="-2"/>
          <w:sz w:val="20"/>
          <w:szCs w:val="20"/>
        </w:rPr>
        <w:t>2.1</w:t>
      </w:r>
      <w:r w:rsidRPr="007C40DC">
        <w:rPr>
          <w:position w:val="-2"/>
          <w:sz w:val="20"/>
          <w:szCs w:val="20"/>
        </w:rPr>
        <w:tab/>
      </w:r>
      <w:r w:rsidRPr="00B409BB">
        <w:rPr>
          <w:position w:val="-2"/>
          <w:sz w:val="20"/>
          <w:szCs w:val="20"/>
        </w:rPr>
        <w:t xml:space="preserve">Hizmet sağlayıcıdan beklenen sonuçlar </w:t>
      </w:r>
    </w:p>
    <w:p w:rsidR="004B7F75" w:rsidRPr="00B409BB" w:rsidRDefault="00D358CB" w:rsidP="00D34D43">
      <w:pPr>
        <w:spacing w:before="120" w:after="120"/>
        <w:ind w:left="705" w:hanging="705"/>
        <w:rPr>
          <w:position w:val="-2"/>
          <w:sz w:val="20"/>
          <w:szCs w:val="20"/>
        </w:rPr>
      </w:pPr>
      <w:r w:rsidRPr="00B409BB">
        <w:rPr>
          <w:position w:val="-2"/>
          <w:sz w:val="20"/>
          <w:szCs w:val="20"/>
        </w:rPr>
        <w:t xml:space="preserve">Her santrale </w:t>
      </w:r>
      <w:proofErr w:type="spellStart"/>
      <w:r w:rsidRPr="00B409BB">
        <w:rPr>
          <w:position w:val="-2"/>
          <w:sz w:val="20"/>
          <w:szCs w:val="20"/>
        </w:rPr>
        <w:t>ozgü</w:t>
      </w:r>
      <w:proofErr w:type="spellEnd"/>
      <w:r w:rsidRPr="00B409BB">
        <w:rPr>
          <w:position w:val="-2"/>
          <w:sz w:val="20"/>
          <w:szCs w:val="20"/>
        </w:rPr>
        <w:t xml:space="preserve"> olarak tasarlanan ızgara temizleme makinalarının projelerinin h</w:t>
      </w:r>
      <w:r w:rsidR="001D58E1" w:rsidRPr="00B409BB">
        <w:rPr>
          <w:position w:val="-2"/>
          <w:sz w:val="20"/>
          <w:szCs w:val="20"/>
        </w:rPr>
        <w:t xml:space="preserve">esap raporlarına dayandırılarak </w:t>
      </w:r>
      <w:r w:rsidRPr="00B409BB">
        <w:rPr>
          <w:position w:val="-2"/>
          <w:sz w:val="20"/>
          <w:szCs w:val="20"/>
        </w:rPr>
        <w:t>işverene sunulması ve imalat esnasında çıkabilecek proje uyuşmazlıklarının giderilmesi.</w:t>
      </w:r>
    </w:p>
    <w:p w:rsidR="00D34D43" w:rsidRPr="007C40DC" w:rsidRDefault="00D34D43" w:rsidP="00D34D43">
      <w:pPr>
        <w:spacing w:before="120" w:after="120"/>
        <w:rPr>
          <w:b/>
          <w:position w:val="-2"/>
          <w:sz w:val="20"/>
          <w:szCs w:val="20"/>
        </w:rPr>
      </w:pPr>
      <w:r w:rsidRPr="007C40DC">
        <w:rPr>
          <w:b/>
          <w:position w:val="-2"/>
          <w:sz w:val="20"/>
          <w:szCs w:val="20"/>
        </w:rPr>
        <w:t>3.</w:t>
      </w:r>
      <w:r w:rsidRPr="007C40DC">
        <w:rPr>
          <w:b/>
          <w:position w:val="-2"/>
          <w:sz w:val="20"/>
          <w:szCs w:val="20"/>
        </w:rPr>
        <w:tab/>
        <w:t>İŞİN KAPSAMI</w:t>
      </w:r>
    </w:p>
    <w:p w:rsidR="00D34D43" w:rsidRPr="00B409BB" w:rsidRDefault="00D34D43" w:rsidP="00D34D43">
      <w:pPr>
        <w:spacing w:before="120" w:after="120"/>
        <w:rPr>
          <w:position w:val="-2"/>
          <w:sz w:val="20"/>
          <w:szCs w:val="20"/>
        </w:rPr>
      </w:pPr>
      <w:r w:rsidRPr="007C40DC">
        <w:rPr>
          <w:position w:val="-2"/>
          <w:sz w:val="20"/>
          <w:szCs w:val="20"/>
        </w:rPr>
        <w:t>3.1.</w:t>
      </w:r>
      <w:r w:rsidRPr="007C40DC">
        <w:rPr>
          <w:position w:val="-2"/>
          <w:sz w:val="20"/>
          <w:szCs w:val="20"/>
        </w:rPr>
        <w:tab/>
      </w:r>
      <w:r w:rsidRPr="00B409BB">
        <w:rPr>
          <w:position w:val="-2"/>
          <w:sz w:val="20"/>
          <w:szCs w:val="20"/>
        </w:rPr>
        <w:t>Genel</w:t>
      </w:r>
    </w:p>
    <w:p w:rsidR="00D358CB" w:rsidRPr="00B409BB" w:rsidRDefault="00D358CB" w:rsidP="00D34D43">
      <w:pPr>
        <w:spacing w:before="120" w:after="120"/>
        <w:rPr>
          <w:position w:val="-2"/>
          <w:sz w:val="20"/>
          <w:szCs w:val="20"/>
        </w:rPr>
      </w:pPr>
      <w:r w:rsidRPr="00B409BB">
        <w:rPr>
          <w:position w:val="-2"/>
          <w:sz w:val="20"/>
          <w:szCs w:val="20"/>
        </w:rPr>
        <w:t>Hidroelektrik santraller için su alma yapılarına uygun farklı modellerde ızgara temizleme makinalarının tasarlanması ve proje haline getirilmesi.</w:t>
      </w:r>
    </w:p>
    <w:p w:rsidR="00D34D43" w:rsidRPr="007C40DC" w:rsidRDefault="00D34D43" w:rsidP="00D34D43">
      <w:pPr>
        <w:spacing w:before="120" w:after="120"/>
        <w:rPr>
          <w:position w:val="-2"/>
          <w:sz w:val="20"/>
          <w:szCs w:val="20"/>
        </w:rPr>
      </w:pPr>
      <w:r w:rsidRPr="007C40DC">
        <w:rPr>
          <w:position w:val="-2"/>
          <w:sz w:val="20"/>
          <w:szCs w:val="20"/>
        </w:rPr>
        <w:t>3.2.</w:t>
      </w:r>
      <w:r w:rsidRPr="007C40DC">
        <w:rPr>
          <w:position w:val="-2"/>
          <w:sz w:val="20"/>
          <w:szCs w:val="20"/>
        </w:rPr>
        <w:tab/>
        <w:t xml:space="preserve">Detaylı faaliyetler listesi </w:t>
      </w:r>
    </w:p>
    <w:p w:rsidR="00994A4C" w:rsidRDefault="00994A4C" w:rsidP="005D1F55">
      <w:pPr>
        <w:spacing w:before="120" w:after="120"/>
        <w:rPr>
          <w:position w:val="-2"/>
          <w:sz w:val="20"/>
          <w:szCs w:val="20"/>
        </w:rPr>
      </w:pPr>
      <w:r w:rsidRPr="005D1F55">
        <w:rPr>
          <w:position w:val="-2"/>
          <w:sz w:val="20"/>
          <w:szCs w:val="20"/>
        </w:rPr>
        <w:t>GENEL TEKNİK ŞARTLAR</w:t>
      </w:r>
    </w:p>
    <w:p w:rsidR="00994A4C" w:rsidRPr="005D1F55" w:rsidRDefault="00994A4C" w:rsidP="005D1F55">
      <w:pPr>
        <w:spacing w:before="120" w:after="120"/>
        <w:rPr>
          <w:position w:val="-2"/>
          <w:sz w:val="20"/>
          <w:szCs w:val="20"/>
        </w:rPr>
      </w:pPr>
      <w:r w:rsidRPr="005D1F55">
        <w:rPr>
          <w:position w:val="-2"/>
          <w:sz w:val="20"/>
          <w:szCs w:val="20"/>
        </w:rPr>
        <w:t>Bütün teçhizat -20 ºC, +40 ºC çevre sıcaklığında çalışacak şekilde projelendirilmeli ve imal edilmelidir.</w:t>
      </w:r>
    </w:p>
    <w:p w:rsidR="00994A4C" w:rsidRPr="005D1F55" w:rsidRDefault="00994A4C" w:rsidP="005D1F55">
      <w:pPr>
        <w:spacing w:before="120" w:after="120"/>
        <w:rPr>
          <w:position w:val="-2"/>
          <w:sz w:val="20"/>
          <w:szCs w:val="20"/>
        </w:rPr>
      </w:pPr>
      <w:r w:rsidRPr="005D1F55">
        <w:rPr>
          <w:position w:val="-2"/>
          <w:sz w:val="20"/>
          <w:szCs w:val="20"/>
        </w:rPr>
        <w:t xml:space="preserve">Bütün teçhizat, montaj, </w:t>
      </w:r>
      <w:proofErr w:type="spellStart"/>
      <w:r w:rsidRPr="005D1F55">
        <w:rPr>
          <w:position w:val="-2"/>
          <w:sz w:val="20"/>
          <w:szCs w:val="20"/>
        </w:rPr>
        <w:t>demontaj</w:t>
      </w:r>
      <w:proofErr w:type="spellEnd"/>
      <w:r w:rsidRPr="005D1F55">
        <w:rPr>
          <w:position w:val="-2"/>
          <w:sz w:val="20"/>
          <w:szCs w:val="20"/>
        </w:rPr>
        <w:t xml:space="preserve"> ve kontrol için elverişli bir yapıya sahip olmalıdır.</w:t>
      </w:r>
    </w:p>
    <w:p w:rsidR="00994A4C" w:rsidRPr="005D1F55" w:rsidRDefault="00994A4C" w:rsidP="005D1F55">
      <w:pPr>
        <w:spacing w:before="120" w:after="120"/>
        <w:rPr>
          <w:position w:val="-2"/>
          <w:sz w:val="20"/>
          <w:szCs w:val="20"/>
        </w:rPr>
      </w:pPr>
      <w:r w:rsidRPr="005D1F55">
        <w:rPr>
          <w:position w:val="-2"/>
          <w:sz w:val="20"/>
          <w:szCs w:val="20"/>
        </w:rPr>
        <w:t>Bütün teçhizat, uzun yıllar çalışacak sağlamlıkta olacak ve şartnamede belirtilmemiş olsa bile böyle bir teçhizatta olması gerekli tali teçhizatı ihtiva etmelidir.</w:t>
      </w:r>
    </w:p>
    <w:p w:rsidR="00994A4C" w:rsidRPr="005D1F55" w:rsidRDefault="00994A4C" w:rsidP="005D1F55">
      <w:pPr>
        <w:spacing w:before="120" w:after="120"/>
        <w:rPr>
          <w:position w:val="-2"/>
          <w:sz w:val="20"/>
          <w:szCs w:val="20"/>
        </w:rPr>
      </w:pPr>
      <w:r w:rsidRPr="005D1F55">
        <w:rPr>
          <w:position w:val="-2"/>
          <w:sz w:val="20"/>
          <w:szCs w:val="20"/>
        </w:rPr>
        <w:t>Izgara temizleme makinası için seçilecek malzeme, yeni, standartlara uygun ve mevcudun en kalitelisi olmalıdır. İmalinde ve montajında birinci sınıf işçilik olmalıdır.</w:t>
      </w:r>
    </w:p>
    <w:p w:rsidR="00994A4C" w:rsidRPr="005D1F55" w:rsidRDefault="00994A4C" w:rsidP="005D1F55">
      <w:pPr>
        <w:spacing w:before="120" w:after="120"/>
        <w:rPr>
          <w:position w:val="-2"/>
          <w:sz w:val="20"/>
          <w:szCs w:val="20"/>
        </w:rPr>
      </w:pPr>
      <w:r w:rsidRPr="005D1F55">
        <w:rPr>
          <w:position w:val="-2"/>
          <w:sz w:val="20"/>
          <w:szCs w:val="20"/>
        </w:rPr>
        <w:t xml:space="preserve">Izgara temizleme makinası </w:t>
      </w:r>
      <w:proofErr w:type="gramStart"/>
      <w:r w:rsidRPr="005D1F55">
        <w:rPr>
          <w:position w:val="-2"/>
          <w:sz w:val="20"/>
          <w:szCs w:val="20"/>
        </w:rPr>
        <w:t>konstrüksiyonunda</w:t>
      </w:r>
      <w:proofErr w:type="gramEnd"/>
      <w:r w:rsidRPr="005D1F55">
        <w:rPr>
          <w:position w:val="-2"/>
          <w:sz w:val="20"/>
          <w:szCs w:val="20"/>
        </w:rPr>
        <w:t>, işletme emniyeti, yeterli ömür, kolay bakım ve yağlama, aşınan parçaları kolaylıkla değiştirebilme vb. hususlara özel dikkat sarf edilmelidir.</w:t>
      </w:r>
    </w:p>
    <w:p w:rsidR="00994A4C" w:rsidRPr="005D1F55" w:rsidRDefault="00994A4C" w:rsidP="005D1F55">
      <w:pPr>
        <w:spacing w:before="120" w:after="120"/>
        <w:rPr>
          <w:position w:val="-2"/>
          <w:sz w:val="20"/>
          <w:szCs w:val="20"/>
        </w:rPr>
      </w:pPr>
      <w:bookmarkStart w:id="6" w:name="_Toc168308098"/>
      <w:bookmarkStart w:id="7" w:name="_Toc168997740"/>
      <w:bookmarkStart w:id="8" w:name="_Toc392677159"/>
      <w:r w:rsidRPr="005D1F55">
        <w:rPr>
          <w:position w:val="-2"/>
          <w:sz w:val="20"/>
          <w:szCs w:val="20"/>
        </w:rPr>
        <w:t>TASARIM VE İŞÇİLİK</w:t>
      </w:r>
      <w:bookmarkEnd w:id="6"/>
      <w:bookmarkEnd w:id="7"/>
      <w:bookmarkEnd w:id="8"/>
    </w:p>
    <w:p w:rsidR="00994A4C" w:rsidRPr="005D1F55" w:rsidRDefault="00994A4C" w:rsidP="005D1F55">
      <w:pPr>
        <w:spacing w:before="120" w:after="120"/>
        <w:rPr>
          <w:position w:val="-2"/>
          <w:sz w:val="20"/>
          <w:szCs w:val="20"/>
        </w:rPr>
      </w:pPr>
      <w:r w:rsidRPr="005D1F55">
        <w:rPr>
          <w:position w:val="-2"/>
          <w:sz w:val="20"/>
          <w:szCs w:val="20"/>
        </w:rPr>
        <w:t xml:space="preserve">Ekipmanın tasarımı mevcut en iyi mühendislik uygulamalarına uygun olmalıdır. Ekipmanın her bir parçası, </w:t>
      </w:r>
      <w:proofErr w:type="gramStart"/>
      <w:r w:rsidRPr="005D1F55">
        <w:rPr>
          <w:position w:val="-2"/>
          <w:sz w:val="20"/>
          <w:szCs w:val="20"/>
        </w:rPr>
        <w:t>ekipman</w:t>
      </w:r>
      <w:proofErr w:type="gramEnd"/>
      <w:r w:rsidRPr="005D1F55">
        <w:rPr>
          <w:position w:val="-2"/>
          <w:sz w:val="20"/>
          <w:szCs w:val="20"/>
        </w:rPr>
        <w:t xml:space="preserve"> şartnamesinin geneline göre tasarlanmış olması şartı ile </w:t>
      </w:r>
      <w:proofErr w:type="spellStart"/>
      <w:r w:rsidRPr="005D1F55">
        <w:rPr>
          <w:position w:val="-2"/>
          <w:sz w:val="20"/>
          <w:szCs w:val="20"/>
        </w:rPr>
        <w:t>Yüklenici’nin</w:t>
      </w:r>
      <w:proofErr w:type="spellEnd"/>
      <w:r w:rsidRPr="005D1F55">
        <w:rPr>
          <w:position w:val="-2"/>
          <w:sz w:val="20"/>
          <w:szCs w:val="20"/>
        </w:rPr>
        <w:t xml:space="preserve"> standart tasarımı olmalı ve daha önce kalitesi ispatlanmış parçalar kullanılmalıdır.</w:t>
      </w:r>
    </w:p>
    <w:p w:rsidR="00994A4C" w:rsidRPr="005D1F55" w:rsidRDefault="00994A4C" w:rsidP="005D1F55">
      <w:pPr>
        <w:spacing w:before="120" w:after="120"/>
        <w:rPr>
          <w:position w:val="-2"/>
          <w:sz w:val="20"/>
          <w:szCs w:val="20"/>
        </w:rPr>
      </w:pPr>
      <w:r w:rsidRPr="005D1F55">
        <w:rPr>
          <w:position w:val="-2"/>
          <w:sz w:val="20"/>
          <w:szCs w:val="20"/>
        </w:rPr>
        <w:t>Yüksek ekonomi ve düşük bakım maliyeti ile uzun süreli hizmet vermek için sağlamlık, basitlik ve güvenilirlik olmalıdır.</w:t>
      </w:r>
    </w:p>
    <w:p w:rsidR="00994A4C" w:rsidRPr="005D1F55" w:rsidRDefault="00994A4C" w:rsidP="005D1F55">
      <w:pPr>
        <w:spacing w:before="120" w:after="120"/>
        <w:rPr>
          <w:position w:val="-2"/>
          <w:sz w:val="20"/>
          <w:szCs w:val="20"/>
        </w:rPr>
      </w:pPr>
      <w:r w:rsidRPr="005D1F55">
        <w:rPr>
          <w:position w:val="-2"/>
          <w:sz w:val="20"/>
          <w:szCs w:val="20"/>
        </w:rPr>
        <w:lastRenderedPageBreak/>
        <w:t xml:space="preserve">Aksesuarlar ve yardımcı malzemeler dahil bütün </w:t>
      </w:r>
      <w:proofErr w:type="gramStart"/>
      <w:r w:rsidRPr="005D1F55">
        <w:rPr>
          <w:position w:val="-2"/>
          <w:sz w:val="20"/>
          <w:szCs w:val="20"/>
        </w:rPr>
        <w:t>ekipman</w:t>
      </w:r>
      <w:proofErr w:type="gramEnd"/>
      <w:r w:rsidRPr="005D1F55">
        <w:rPr>
          <w:position w:val="-2"/>
          <w:sz w:val="20"/>
          <w:szCs w:val="20"/>
        </w:rPr>
        <w:t>; inceleme, temizlik, bakım ve değiştirme işlerini kolaylaştırmak için, hızlı dahili ve harici erişimi sağlayacak şekilde tasarlanmalıdır.</w:t>
      </w:r>
    </w:p>
    <w:p w:rsidR="00994A4C" w:rsidRPr="005D1F55" w:rsidRDefault="00994A4C" w:rsidP="005D1F55">
      <w:pPr>
        <w:spacing w:before="120" w:after="120"/>
        <w:rPr>
          <w:position w:val="-2"/>
          <w:sz w:val="20"/>
          <w:szCs w:val="20"/>
        </w:rPr>
      </w:pPr>
      <w:r w:rsidRPr="005D1F55">
        <w:rPr>
          <w:position w:val="-2"/>
          <w:sz w:val="20"/>
          <w:szCs w:val="20"/>
        </w:rPr>
        <w:t>Benzer parçalar kendi aralarında ve yedek parçalarla tamamen değiştirilebilir olmalıdır.</w:t>
      </w:r>
    </w:p>
    <w:p w:rsidR="00994A4C" w:rsidRPr="005D1F55" w:rsidRDefault="00994A4C" w:rsidP="005D1F55">
      <w:pPr>
        <w:spacing w:before="120" w:after="120"/>
        <w:rPr>
          <w:position w:val="-2"/>
          <w:sz w:val="20"/>
          <w:szCs w:val="20"/>
        </w:rPr>
      </w:pPr>
      <w:r w:rsidRPr="005D1F55">
        <w:rPr>
          <w:position w:val="-2"/>
          <w:sz w:val="20"/>
          <w:szCs w:val="20"/>
        </w:rPr>
        <w:t xml:space="preserve">Fonksiyonel sebeplerle veya özel bir tasarımdan dolayı </w:t>
      </w:r>
      <w:proofErr w:type="gramStart"/>
      <w:r w:rsidRPr="005D1F55">
        <w:rPr>
          <w:position w:val="-2"/>
          <w:sz w:val="20"/>
          <w:szCs w:val="20"/>
        </w:rPr>
        <w:t>ekipmanın</w:t>
      </w:r>
      <w:proofErr w:type="gramEnd"/>
      <w:r w:rsidRPr="005D1F55">
        <w:rPr>
          <w:position w:val="-2"/>
          <w:sz w:val="20"/>
          <w:szCs w:val="20"/>
        </w:rPr>
        <w:t xml:space="preserve"> özel düzenlenmesi gerektiği durumlar hariç; ekipmanın bir parçası mümkün olduğunca; inceleme, bakım ve değiştirme işlemlerinde, daimi olarak monte edilmiş bir diğer ekipmanın sökülmesini gerektirmemelidir.</w:t>
      </w:r>
    </w:p>
    <w:p w:rsidR="00994A4C" w:rsidRPr="005D1F55" w:rsidRDefault="00994A4C" w:rsidP="005D1F55">
      <w:pPr>
        <w:spacing w:before="120" w:after="120"/>
        <w:rPr>
          <w:position w:val="-2"/>
          <w:sz w:val="20"/>
          <w:szCs w:val="20"/>
        </w:rPr>
      </w:pPr>
      <w:r w:rsidRPr="005D1F55">
        <w:rPr>
          <w:position w:val="-2"/>
          <w:sz w:val="20"/>
          <w:szCs w:val="20"/>
        </w:rPr>
        <w:t>Gerilmelerden dolayı en zor şartlar altında uzun süreli hizmetten sonra bile bütün parçaların tasarımı, ölçüleri ve malzemeleri zarar görmemelidir.</w:t>
      </w:r>
    </w:p>
    <w:p w:rsidR="00994A4C" w:rsidRPr="005D1F55" w:rsidRDefault="00994A4C" w:rsidP="005D1F55">
      <w:pPr>
        <w:spacing w:before="120" w:after="120"/>
        <w:rPr>
          <w:position w:val="-2"/>
          <w:sz w:val="20"/>
          <w:szCs w:val="20"/>
        </w:rPr>
      </w:pPr>
      <w:r w:rsidRPr="005D1F55">
        <w:rPr>
          <w:position w:val="-2"/>
          <w:sz w:val="20"/>
          <w:szCs w:val="20"/>
        </w:rPr>
        <w:t>Ekipmanın imalatında kullanılan malzemeler en yüksek kalitede ve kendilerinden beklenen hizmeti yapacak şekilde seçilmiş olmalıdır.</w:t>
      </w:r>
    </w:p>
    <w:p w:rsidR="00994A4C" w:rsidRPr="005D1F55" w:rsidRDefault="00994A4C" w:rsidP="005D1F55">
      <w:pPr>
        <w:spacing w:before="120" w:after="120"/>
        <w:rPr>
          <w:position w:val="-2"/>
          <w:sz w:val="20"/>
          <w:szCs w:val="20"/>
        </w:rPr>
      </w:pPr>
      <w:r w:rsidRPr="005D1F55">
        <w:rPr>
          <w:position w:val="-2"/>
          <w:sz w:val="20"/>
          <w:szCs w:val="20"/>
        </w:rPr>
        <w:t>Ekipman paslanmayı en aza indirecek şekilde tasarlanmalı ve imal edilmelidir.</w:t>
      </w:r>
    </w:p>
    <w:p w:rsidR="00994A4C" w:rsidRPr="005D1F55" w:rsidRDefault="00994A4C" w:rsidP="005D1F55">
      <w:pPr>
        <w:spacing w:before="120" w:after="120"/>
        <w:rPr>
          <w:position w:val="-2"/>
          <w:sz w:val="20"/>
          <w:szCs w:val="20"/>
        </w:rPr>
      </w:pPr>
      <w:r w:rsidRPr="005D1F55">
        <w:rPr>
          <w:position w:val="-2"/>
          <w:sz w:val="20"/>
          <w:szCs w:val="20"/>
        </w:rPr>
        <w:t>Ekipmanın bütününde en üst sınıf işçilik olmalıdır.</w:t>
      </w:r>
    </w:p>
    <w:p w:rsidR="00994A4C" w:rsidRPr="005D1F55" w:rsidRDefault="00994A4C" w:rsidP="005D1F55">
      <w:pPr>
        <w:spacing w:before="120" w:after="120"/>
        <w:rPr>
          <w:position w:val="-2"/>
          <w:sz w:val="20"/>
          <w:szCs w:val="20"/>
        </w:rPr>
      </w:pPr>
      <w:r w:rsidRPr="005D1F55">
        <w:rPr>
          <w:position w:val="-2"/>
          <w:sz w:val="20"/>
          <w:szCs w:val="20"/>
        </w:rPr>
        <w:t>Her türlü iklim şartlarında yüzey koruması paslanmayı önlemelidir.</w:t>
      </w:r>
    </w:p>
    <w:p w:rsidR="00994A4C" w:rsidRPr="005D1F55" w:rsidRDefault="00994A4C" w:rsidP="005D1F55">
      <w:pPr>
        <w:spacing w:before="120" w:after="120"/>
        <w:rPr>
          <w:position w:val="-2"/>
          <w:sz w:val="20"/>
          <w:szCs w:val="20"/>
        </w:rPr>
      </w:pPr>
      <w:r w:rsidRPr="005D1F55">
        <w:rPr>
          <w:position w:val="-2"/>
          <w:sz w:val="20"/>
          <w:szCs w:val="20"/>
        </w:rPr>
        <w:t xml:space="preserve">Türk Standartları mevcut ve uygulanabilir olduğu sürece kullanılacaktır. Aksi belirtilmedikçe </w:t>
      </w:r>
      <w:proofErr w:type="gramStart"/>
      <w:r w:rsidRPr="005D1F55">
        <w:rPr>
          <w:position w:val="-2"/>
          <w:sz w:val="20"/>
          <w:szCs w:val="20"/>
        </w:rPr>
        <w:t>ekipmanın</w:t>
      </w:r>
      <w:proofErr w:type="gramEnd"/>
      <w:r w:rsidRPr="005D1F55">
        <w:rPr>
          <w:position w:val="-2"/>
          <w:sz w:val="20"/>
          <w:szCs w:val="20"/>
        </w:rPr>
        <w:t xml:space="preserve"> tasarımı aşağıdaki standartlara göre olmalıdır:</w:t>
      </w:r>
    </w:p>
    <w:p w:rsidR="00994A4C" w:rsidRPr="005D1F55" w:rsidRDefault="00994A4C" w:rsidP="005D1F55">
      <w:pPr>
        <w:spacing w:before="120" w:after="120"/>
        <w:rPr>
          <w:position w:val="-2"/>
          <w:sz w:val="20"/>
          <w:szCs w:val="20"/>
        </w:rPr>
      </w:pPr>
      <w:r w:rsidRPr="005D1F55">
        <w:rPr>
          <w:position w:val="-2"/>
          <w:sz w:val="20"/>
          <w:szCs w:val="20"/>
        </w:rPr>
        <w:t xml:space="preserve">-TS Türk Standartları </w:t>
      </w:r>
    </w:p>
    <w:p w:rsidR="00994A4C" w:rsidRPr="005D1F55" w:rsidRDefault="00994A4C" w:rsidP="005D1F55">
      <w:pPr>
        <w:spacing w:before="120" w:after="120"/>
        <w:rPr>
          <w:position w:val="-2"/>
          <w:sz w:val="20"/>
          <w:szCs w:val="20"/>
        </w:rPr>
      </w:pPr>
      <w:r w:rsidRPr="005D1F55">
        <w:rPr>
          <w:position w:val="-2"/>
          <w:sz w:val="20"/>
          <w:szCs w:val="20"/>
        </w:rPr>
        <w:t>-ANSI</w:t>
      </w:r>
      <w:r w:rsidRPr="005D1F55">
        <w:rPr>
          <w:position w:val="-2"/>
          <w:sz w:val="20"/>
          <w:szCs w:val="20"/>
        </w:rPr>
        <w:tab/>
        <w:t>Amerikan Ulusal Standartlar Enstitüsü</w:t>
      </w:r>
    </w:p>
    <w:p w:rsidR="00994A4C" w:rsidRPr="005D1F55" w:rsidRDefault="00994A4C" w:rsidP="005D1F55">
      <w:pPr>
        <w:spacing w:before="120" w:after="120"/>
        <w:rPr>
          <w:position w:val="-2"/>
          <w:sz w:val="20"/>
          <w:szCs w:val="20"/>
        </w:rPr>
      </w:pPr>
      <w:r w:rsidRPr="005D1F55">
        <w:rPr>
          <w:position w:val="-2"/>
          <w:sz w:val="20"/>
          <w:szCs w:val="20"/>
        </w:rPr>
        <w:t>-ASA Amerikan Standartlar Birliği</w:t>
      </w:r>
    </w:p>
    <w:p w:rsidR="00994A4C" w:rsidRPr="005D1F55" w:rsidRDefault="00994A4C" w:rsidP="005D1F55">
      <w:pPr>
        <w:spacing w:before="120" w:after="120"/>
        <w:rPr>
          <w:position w:val="-2"/>
          <w:sz w:val="20"/>
          <w:szCs w:val="20"/>
        </w:rPr>
      </w:pPr>
      <w:r w:rsidRPr="005D1F55">
        <w:rPr>
          <w:position w:val="-2"/>
          <w:sz w:val="20"/>
          <w:szCs w:val="20"/>
        </w:rPr>
        <w:t>-ASME Amerikan Makine Mühendisleri Derneği</w:t>
      </w:r>
    </w:p>
    <w:p w:rsidR="00994A4C" w:rsidRPr="005D1F55" w:rsidRDefault="00994A4C" w:rsidP="005D1F55">
      <w:pPr>
        <w:spacing w:before="120" w:after="120"/>
        <w:rPr>
          <w:position w:val="-2"/>
          <w:sz w:val="20"/>
          <w:szCs w:val="20"/>
        </w:rPr>
      </w:pPr>
      <w:r w:rsidRPr="005D1F55">
        <w:rPr>
          <w:position w:val="-2"/>
          <w:sz w:val="20"/>
          <w:szCs w:val="20"/>
        </w:rPr>
        <w:t>-ASTM Amerikan Deney ve Malzeme Derneği</w:t>
      </w:r>
    </w:p>
    <w:p w:rsidR="00994A4C" w:rsidRPr="005D1F55" w:rsidRDefault="00994A4C" w:rsidP="005D1F55">
      <w:pPr>
        <w:spacing w:before="120" w:after="120"/>
        <w:rPr>
          <w:position w:val="-2"/>
          <w:sz w:val="20"/>
          <w:szCs w:val="20"/>
        </w:rPr>
      </w:pPr>
      <w:r w:rsidRPr="005D1F55">
        <w:rPr>
          <w:position w:val="-2"/>
          <w:sz w:val="20"/>
          <w:szCs w:val="20"/>
        </w:rPr>
        <w:t>-AWS</w:t>
      </w:r>
      <w:r w:rsidRPr="005D1F55">
        <w:rPr>
          <w:position w:val="-2"/>
          <w:sz w:val="20"/>
          <w:szCs w:val="20"/>
        </w:rPr>
        <w:tab/>
        <w:t xml:space="preserve">Amerikan Kaynak Derneği </w:t>
      </w:r>
    </w:p>
    <w:p w:rsidR="00994A4C" w:rsidRPr="005D1F55" w:rsidRDefault="00994A4C" w:rsidP="005D1F55">
      <w:pPr>
        <w:spacing w:before="120" w:after="120"/>
        <w:rPr>
          <w:position w:val="-2"/>
          <w:sz w:val="20"/>
          <w:szCs w:val="20"/>
        </w:rPr>
      </w:pPr>
      <w:r w:rsidRPr="005D1F55">
        <w:rPr>
          <w:position w:val="-2"/>
          <w:sz w:val="20"/>
          <w:szCs w:val="20"/>
        </w:rPr>
        <w:t>-DIN Alman Standartlar Enstitüsü</w:t>
      </w:r>
    </w:p>
    <w:p w:rsidR="00994A4C" w:rsidRPr="005D1F55" w:rsidRDefault="00994A4C" w:rsidP="005D1F55">
      <w:pPr>
        <w:spacing w:before="120" w:after="120"/>
        <w:rPr>
          <w:position w:val="-2"/>
          <w:sz w:val="20"/>
          <w:szCs w:val="20"/>
        </w:rPr>
      </w:pPr>
      <w:r w:rsidRPr="005D1F55">
        <w:rPr>
          <w:position w:val="-2"/>
          <w:sz w:val="20"/>
          <w:szCs w:val="20"/>
        </w:rPr>
        <w:t>-IEC Uluslararası Elektroteknik Komisyonu</w:t>
      </w:r>
    </w:p>
    <w:p w:rsidR="00994A4C" w:rsidRPr="005D1F55" w:rsidRDefault="00994A4C" w:rsidP="005D1F55">
      <w:pPr>
        <w:spacing w:before="120" w:after="120"/>
        <w:rPr>
          <w:position w:val="-2"/>
          <w:sz w:val="20"/>
          <w:szCs w:val="20"/>
        </w:rPr>
      </w:pPr>
      <w:r w:rsidRPr="005D1F55">
        <w:rPr>
          <w:position w:val="-2"/>
          <w:sz w:val="20"/>
          <w:szCs w:val="20"/>
        </w:rPr>
        <w:t>-IEEE (AIEE)</w:t>
      </w:r>
      <w:r w:rsidRPr="005D1F55">
        <w:rPr>
          <w:position w:val="-2"/>
          <w:sz w:val="20"/>
          <w:szCs w:val="20"/>
        </w:rPr>
        <w:tab/>
        <w:t>Elektrik ve Elektronik Mühendisleri Enstitüsü</w:t>
      </w:r>
    </w:p>
    <w:p w:rsidR="00994A4C" w:rsidRPr="005D1F55" w:rsidRDefault="00994A4C" w:rsidP="005D1F55">
      <w:pPr>
        <w:spacing w:before="120" w:after="120"/>
        <w:rPr>
          <w:position w:val="-2"/>
          <w:sz w:val="20"/>
          <w:szCs w:val="20"/>
        </w:rPr>
      </w:pPr>
      <w:r w:rsidRPr="005D1F55">
        <w:rPr>
          <w:position w:val="-2"/>
          <w:sz w:val="20"/>
          <w:szCs w:val="20"/>
        </w:rPr>
        <w:t>-NFPA Ulusal Yangın Koruma Birliği</w:t>
      </w:r>
    </w:p>
    <w:p w:rsidR="00994A4C" w:rsidRPr="005D1F55" w:rsidRDefault="00994A4C" w:rsidP="005D1F55">
      <w:pPr>
        <w:spacing w:before="120" w:after="120"/>
        <w:rPr>
          <w:position w:val="-2"/>
          <w:sz w:val="20"/>
          <w:szCs w:val="20"/>
        </w:rPr>
      </w:pPr>
      <w:r w:rsidRPr="005D1F55">
        <w:rPr>
          <w:position w:val="-2"/>
          <w:sz w:val="20"/>
          <w:szCs w:val="20"/>
        </w:rPr>
        <w:t>-NIST Ulusal Standartlar ve Teknoloji Enstitüsü</w:t>
      </w:r>
    </w:p>
    <w:p w:rsidR="00994A4C" w:rsidRPr="005D1F55" w:rsidRDefault="00994A4C" w:rsidP="005D1F55">
      <w:pPr>
        <w:spacing w:before="120" w:after="120"/>
        <w:rPr>
          <w:position w:val="-2"/>
          <w:sz w:val="20"/>
          <w:szCs w:val="20"/>
        </w:rPr>
      </w:pPr>
      <w:r w:rsidRPr="005D1F55">
        <w:rPr>
          <w:position w:val="-2"/>
          <w:sz w:val="20"/>
          <w:szCs w:val="20"/>
        </w:rPr>
        <w:t>-NEMA Ulusal Elektrik İmalatçıları Birliği</w:t>
      </w:r>
    </w:p>
    <w:p w:rsidR="00994A4C" w:rsidRPr="005D1F55" w:rsidRDefault="00994A4C" w:rsidP="005D1F55">
      <w:pPr>
        <w:spacing w:before="120" w:after="120"/>
        <w:rPr>
          <w:position w:val="-2"/>
          <w:sz w:val="20"/>
          <w:szCs w:val="20"/>
        </w:rPr>
      </w:pPr>
      <w:r w:rsidRPr="005D1F55">
        <w:rPr>
          <w:position w:val="-2"/>
          <w:sz w:val="20"/>
          <w:szCs w:val="20"/>
        </w:rPr>
        <w:t>-NEC Ulusal Elektrik Kodları</w:t>
      </w:r>
    </w:p>
    <w:p w:rsidR="00994A4C" w:rsidRPr="005D1F55" w:rsidRDefault="00994A4C" w:rsidP="005D1F55">
      <w:pPr>
        <w:spacing w:before="120" w:after="120"/>
        <w:rPr>
          <w:position w:val="-2"/>
          <w:sz w:val="20"/>
          <w:szCs w:val="20"/>
        </w:rPr>
      </w:pPr>
      <w:r w:rsidRPr="005D1F55">
        <w:rPr>
          <w:position w:val="-2"/>
          <w:sz w:val="20"/>
          <w:szCs w:val="20"/>
        </w:rPr>
        <w:t xml:space="preserve">İşin yapıldığı sırada standardın yürürlükte olan en son </w:t>
      </w:r>
      <w:proofErr w:type="gramStart"/>
      <w:r w:rsidRPr="005D1F55">
        <w:rPr>
          <w:position w:val="-2"/>
          <w:sz w:val="20"/>
          <w:szCs w:val="20"/>
        </w:rPr>
        <w:t>revizyon</w:t>
      </w:r>
      <w:proofErr w:type="gramEnd"/>
      <w:r w:rsidRPr="005D1F55">
        <w:rPr>
          <w:position w:val="-2"/>
          <w:sz w:val="20"/>
          <w:szCs w:val="20"/>
        </w:rPr>
        <w:t xml:space="preserve"> veya baskısı uygulanmalıdır.</w:t>
      </w:r>
    </w:p>
    <w:p w:rsidR="00994A4C" w:rsidRPr="005D1F55" w:rsidRDefault="00994A4C" w:rsidP="005D1F55">
      <w:pPr>
        <w:spacing w:before="120" w:after="120"/>
        <w:rPr>
          <w:position w:val="-2"/>
          <w:sz w:val="20"/>
          <w:szCs w:val="20"/>
        </w:rPr>
      </w:pPr>
      <w:r w:rsidRPr="005D1F55">
        <w:rPr>
          <w:position w:val="-2"/>
          <w:sz w:val="20"/>
          <w:szCs w:val="20"/>
        </w:rPr>
        <w:t xml:space="preserve">Eğer Yüklenici herhangi bir sebepten dolayı bu yukarıda verilen standartları kullanmak istemiyorsa, kullanmak istediği standartların tam bir listesi ile beraber değişiklikleri açıklayan ve gerekçelerini doğrulayan yazılı bir ifadeyi onay için İş </w:t>
      </w:r>
      <w:proofErr w:type="spellStart"/>
      <w:r w:rsidRPr="005D1F55">
        <w:rPr>
          <w:position w:val="-2"/>
          <w:sz w:val="20"/>
          <w:szCs w:val="20"/>
        </w:rPr>
        <w:t>Sahibi’ne</w:t>
      </w:r>
      <w:proofErr w:type="spellEnd"/>
      <w:r w:rsidRPr="005D1F55">
        <w:rPr>
          <w:position w:val="-2"/>
          <w:sz w:val="20"/>
          <w:szCs w:val="20"/>
        </w:rPr>
        <w:t xml:space="preserve"> sunmalıdır. İş </w:t>
      </w:r>
      <w:proofErr w:type="spellStart"/>
      <w:r w:rsidRPr="005D1F55">
        <w:rPr>
          <w:position w:val="-2"/>
          <w:sz w:val="20"/>
          <w:szCs w:val="20"/>
        </w:rPr>
        <w:t>Sahibi’nin</w:t>
      </w:r>
      <w:proofErr w:type="spellEnd"/>
      <w:r w:rsidRPr="005D1F55">
        <w:rPr>
          <w:position w:val="-2"/>
          <w:sz w:val="20"/>
          <w:szCs w:val="20"/>
        </w:rPr>
        <w:t xml:space="preserve"> yazılı onayı olmaksızın bu talep geçerli olmayacaktır.</w:t>
      </w:r>
    </w:p>
    <w:p w:rsidR="00994A4C" w:rsidRPr="005D1F55" w:rsidRDefault="00994A4C" w:rsidP="005D1F55">
      <w:pPr>
        <w:spacing w:before="120" w:after="120"/>
        <w:rPr>
          <w:position w:val="-2"/>
          <w:sz w:val="20"/>
          <w:szCs w:val="20"/>
        </w:rPr>
      </w:pPr>
    </w:p>
    <w:p w:rsidR="00994A4C" w:rsidRPr="005D1F55" w:rsidRDefault="00994A4C" w:rsidP="005D1F55">
      <w:pPr>
        <w:spacing w:before="120" w:after="120"/>
        <w:rPr>
          <w:position w:val="-2"/>
          <w:sz w:val="20"/>
          <w:szCs w:val="20"/>
        </w:rPr>
      </w:pPr>
      <w:bookmarkStart w:id="9" w:name="_Toc69706979"/>
      <w:bookmarkStart w:id="10" w:name="_Toc168308100"/>
      <w:bookmarkStart w:id="11" w:name="_Toc168997742"/>
      <w:bookmarkStart w:id="12" w:name="_Toc392677161"/>
      <w:r w:rsidRPr="005D1F55">
        <w:rPr>
          <w:position w:val="-2"/>
          <w:sz w:val="20"/>
          <w:szCs w:val="20"/>
        </w:rPr>
        <w:t>ÖLÇÜ BİRİMLERİ</w:t>
      </w:r>
      <w:bookmarkEnd w:id="9"/>
      <w:bookmarkEnd w:id="10"/>
      <w:bookmarkEnd w:id="11"/>
      <w:bookmarkEnd w:id="12"/>
    </w:p>
    <w:p w:rsidR="00994A4C" w:rsidRPr="005D1F55" w:rsidRDefault="00994A4C" w:rsidP="005D1F55">
      <w:pPr>
        <w:spacing w:before="120" w:after="120"/>
        <w:rPr>
          <w:position w:val="-2"/>
          <w:sz w:val="20"/>
          <w:szCs w:val="20"/>
        </w:rPr>
      </w:pPr>
      <w:r w:rsidRPr="005D1F55">
        <w:rPr>
          <w:position w:val="-2"/>
          <w:sz w:val="20"/>
          <w:szCs w:val="20"/>
        </w:rPr>
        <w:t>Tüm işler için Uluslararası Metrik Sistem kullanılmalıdır. Aksi belirtilmedikçe tüm ölçü birimleri metrik sistem birimleri olarak ifade edilmelidir.</w:t>
      </w:r>
    </w:p>
    <w:p w:rsidR="00994A4C" w:rsidRPr="005D1F55" w:rsidRDefault="00994A4C" w:rsidP="005D1F55">
      <w:pPr>
        <w:spacing w:before="120" w:after="120"/>
        <w:rPr>
          <w:position w:val="-2"/>
          <w:sz w:val="20"/>
          <w:szCs w:val="20"/>
        </w:rPr>
      </w:pPr>
      <w:bookmarkStart w:id="13" w:name="_Toc69706980"/>
      <w:bookmarkStart w:id="14" w:name="_Toc168308101"/>
      <w:bookmarkStart w:id="15" w:name="_Toc168997743"/>
      <w:bookmarkStart w:id="16" w:name="_Toc392677162"/>
      <w:r w:rsidRPr="005D1F55">
        <w:rPr>
          <w:position w:val="-2"/>
          <w:sz w:val="20"/>
          <w:szCs w:val="20"/>
        </w:rPr>
        <w:t>TOLERANSLAR</w:t>
      </w:r>
      <w:bookmarkEnd w:id="13"/>
      <w:bookmarkEnd w:id="14"/>
      <w:bookmarkEnd w:id="15"/>
      <w:bookmarkEnd w:id="16"/>
    </w:p>
    <w:p w:rsidR="00994A4C" w:rsidRPr="005D1F55" w:rsidRDefault="00994A4C" w:rsidP="005D1F55">
      <w:pPr>
        <w:spacing w:before="120" w:after="120"/>
        <w:rPr>
          <w:position w:val="-2"/>
          <w:sz w:val="20"/>
          <w:szCs w:val="20"/>
        </w:rPr>
      </w:pPr>
      <w:r w:rsidRPr="005D1F55">
        <w:rPr>
          <w:position w:val="-2"/>
          <w:sz w:val="20"/>
          <w:szCs w:val="20"/>
        </w:rPr>
        <w:t>Herhangi bir metal parçalarının ölçülerini sınırlamak için toleranslar ve paylar, ISO “Limitler ve Uyum için Sistemler” veya VDE/</w:t>
      </w:r>
      <w:proofErr w:type="gramStart"/>
      <w:r w:rsidRPr="005D1F55">
        <w:rPr>
          <w:position w:val="-2"/>
          <w:sz w:val="20"/>
          <w:szCs w:val="20"/>
        </w:rPr>
        <w:t>DIN  standartlarına</w:t>
      </w:r>
      <w:proofErr w:type="gramEnd"/>
      <w:r w:rsidRPr="005D1F55">
        <w:rPr>
          <w:position w:val="-2"/>
          <w:sz w:val="20"/>
          <w:szCs w:val="20"/>
        </w:rPr>
        <w:t xml:space="preserve"> göre olmalıdır.</w:t>
      </w:r>
    </w:p>
    <w:p w:rsidR="00994A4C" w:rsidRPr="005D1F55" w:rsidRDefault="00037816" w:rsidP="005D1F55">
      <w:pPr>
        <w:spacing w:before="120" w:after="120"/>
        <w:rPr>
          <w:position w:val="-2"/>
          <w:sz w:val="20"/>
          <w:szCs w:val="20"/>
        </w:rPr>
      </w:pPr>
      <w:bookmarkStart w:id="17" w:name="_Toc69706981"/>
      <w:bookmarkStart w:id="18" w:name="_Toc168308102"/>
      <w:bookmarkStart w:id="19" w:name="_Toc168997744"/>
      <w:bookmarkStart w:id="20" w:name="_Toc392677163"/>
      <w:r w:rsidRPr="005D1F55">
        <w:rPr>
          <w:position w:val="-2"/>
          <w:sz w:val="20"/>
          <w:szCs w:val="20"/>
        </w:rPr>
        <w:t>GERİLMELER VE EMNİYET FAKTÖRÜ</w:t>
      </w:r>
      <w:bookmarkEnd w:id="17"/>
      <w:bookmarkEnd w:id="18"/>
      <w:bookmarkEnd w:id="19"/>
      <w:bookmarkEnd w:id="20"/>
    </w:p>
    <w:p w:rsidR="00037816" w:rsidRPr="005D1F55" w:rsidRDefault="00037816" w:rsidP="005D1F55">
      <w:pPr>
        <w:spacing w:before="120" w:after="120"/>
        <w:rPr>
          <w:position w:val="-2"/>
          <w:sz w:val="20"/>
          <w:szCs w:val="20"/>
        </w:rPr>
      </w:pPr>
      <w:r w:rsidRPr="005D1F55">
        <w:rPr>
          <w:position w:val="-2"/>
          <w:sz w:val="20"/>
          <w:szCs w:val="20"/>
        </w:rPr>
        <w:t>Tasarımın bütününde, özellikle değişken gerilmelere, titreşime, darbe veya şoklara maruz kalacak parçaların tasarımında yeterli güvenlik faktörleri kullanılacaktır.</w:t>
      </w:r>
    </w:p>
    <w:p w:rsidR="00037816" w:rsidRPr="005D1F55" w:rsidRDefault="00037816" w:rsidP="005D1F55">
      <w:pPr>
        <w:spacing w:before="120" w:after="120"/>
        <w:rPr>
          <w:position w:val="-2"/>
          <w:sz w:val="20"/>
          <w:szCs w:val="20"/>
        </w:rPr>
      </w:pPr>
      <w:r w:rsidRPr="005D1F55">
        <w:rPr>
          <w:position w:val="-2"/>
          <w:sz w:val="20"/>
          <w:szCs w:val="20"/>
        </w:rPr>
        <w:t>Yüklenici yeterli bir tasarım için tam sorumluluğu almalı ve gereken yerlerde (kabul edilen iyi mühendislik uygulamalarınca onaylanan) düşük gerilmeleri kullanmalıdır.</w:t>
      </w:r>
    </w:p>
    <w:p w:rsidR="00E93B9E" w:rsidRDefault="00E93B9E" w:rsidP="005D1F55">
      <w:pPr>
        <w:spacing w:before="120" w:after="120"/>
        <w:rPr>
          <w:position w:val="-2"/>
          <w:sz w:val="20"/>
          <w:szCs w:val="20"/>
        </w:rPr>
      </w:pPr>
      <w:bookmarkStart w:id="21" w:name="_Toc69706999"/>
      <w:bookmarkStart w:id="22" w:name="_Toc168308111"/>
      <w:bookmarkStart w:id="23" w:name="_Toc168997753"/>
      <w:bookmarkStart w:id="24" w:name="_Toc392677164"/>
    </w:p>
    <w:p w:rsidR="00E93B9E" w:rsidRDefault="00E93B9E" w:rsidP="005D1F55">
      <w:pPr>
        <w:spacing w:before="120" w:after="120"/>
        <w:rPr>
          <w:position w:val="-2"/>
          <w:sz w:val="20"/>
          <w:szCs w:val="20"/>
        </w:rPr>
      </w:pPr>
    </w:p>
    <w:p w:rsidR="00A530B8" w:rsidRDefault="00A530B8" w:rsidP="005D1F55">
      <w:pPr>
        <w:spacing w:before="120" w:after="120"/>
        <w:rPr>
          <w:position w:val="-2"/>
          <w:sz w:val="20"/>
          <w:szCs w:val="20"/>
        </w:rPr>
      </w:pPr>
    </w:p>
    <w:p w:rsidR="00037816" w:rsidRPr="005D1F55" w:rsidRDefault="00037816" w:rsidP="005D1F55">
      <w:pPr>
        <w:spacing w:before="120" w:after="120"/>
        <w:rPr>
          <w:position w:val="-2"/>
          <w:sz w:val="20"/>
          <w:szCs w:val="20"/>
        </w:rPr>
      </w:pPr>
      <w:r w:rsidRPr="005D1F55">
        <w:rPr>
          <w:position w:val="-2"/>
          <w:sz w:val="20"/>
          <w:szCs w:val="20"/>
        </w:rPr>
        <w:t>ÇİZİMLER VE YÜKLENİCİ TARAFINDAN VERİLECEK BİLGİLER</w:t>
      </w:r>
      <w:bookmarkEnd w:id="21"/>
      <w:bookmarkEnd w:id="22"/>
      <w:bookmarkEnd w:id="23"/>
      <w:bookmarkEnd w:id="24"/>
    </w:p>
    <w:p w:rsidR="00037816" w:rsidRPr="005D1F55" w:rsidRDefault="00037816" w:rsidP="005D1F55">
      <w:pPr>
        <w:spacing w:before="120" w:after="120"/>
        <w:rPr>
          <w:position w:val="-2"/>
          <w:sz w:val="20"/>
          <w:szCs w:val="20"/>
        </w:rPr>
      </w:pPr>
      <w:r w:rsidRPr="005D1F55">
        <w:rPr>
          <w:position w:val="-2"/>
          <w:sz w:val="20"/>
          <w:szCs w:val="20"/>
        </w:rPr>
        <w:t>Yüklenici, bu şartname altında ve sözleşme evrakına bağlı olarak temin edeceği ızgara temizleme makinasının komple projelendirilmesinden sorumlu olacaktır.</w:t>
      </w:r>
    </w:p>
    <w:p w:rsidR="00037816" w:rsidRPr="005D1F55" w:rsidRDefault="00037816" w:rsidP="005D1F55">
      <w:pPr>
        <w:spacing w:before="120" w:after="120"/>
        <w:rPr>
          <w:position w:val="-2"/>
          <w:sz w:val="20"/>
          <w:szCs w:val="20"/>
        </w:rPr>
      </w:pPr>
      <w:r w:rsidRPr="005D1F55">
        <w:rPr>
          <w:position w:val="-2"/>
          <w:sz w:val="20"/>
          <w:szCs w:val="20"/>
        </w:rPr>
        <w:t xml:space="preserve">Gerekli görülmesi durumunda yüklenici projenin uygulanacağı sahada gerekli inceleme ve hesapları yapmalı, makinanın kurulacağı bölgeye en uygun tasarımı yaparak işverene sunmalıdır. Her projelendirme öncesinde bu </w:t>
      </w:r>
      <w:proofErr w:type="gramStart"/>
      <w:r w:rsidRPr="005D1F55">
        <w:rPr>
          <w:position w:val="-2"/>
          <w:sz w:val="20"/>
          <w:szCs w:val="20"/>
        </w:rPr>
        <w:t>prosedür</w:t>
      </w:r>
      <w:proofErr w:type="gramEnd"/>
      <w:r w:rsidRPr="005D1F55">
        <w:rPr>
          <w:position w:val="-2"/>
          <w:sz w:val="20"/>
          <w:szCs w:val="20"/>
        </w:rPr>
        <w:t xml:space="preserve"> yerine getirilmelidir.</w:t>
      </w:r>
    </w:p>
    <w:p w:rsidR="00037816" w:rsidRPr="005D1F55" w:rsidRDefault="00037816" w:rsidP="005D1F55">
      <w:pPr>
        <w:spacing w:before="120" w:after="120"/>
        <w:rPr>
          <w:position w:val="-2"/>
          <w:sz w:val="20"/>
          <w:szCs w:val="20"/>
        </w:rPr>
      </w:pPr>
      <w:r w:rsidRPr="005D1F55">
        <w:rPr>
          <w:position w:val="-2"/>
          <w:sz w:val="20"/>
          <w:szCs w:val="20"/>
        </w:rPr>
        <w:t xml:space="preserve">Yüklenici, şartnamede belirtilen şartlara uygun olarak hazırlayacağı projeleri incelenmek ve tasdik etmek üzere İş </w:t>
      </w:r>
      <w:proofErr w:type="spellStart"/>
      <w:r w:rsidRPr="005D1F55">
        <w:rPr>
          <w:position w:val="-2"/>
          <w:sz w:val="20"/>
          <w:szCs w:val="20"/>
        </w:rPr>
        <w:t>Sahibi’ne</w:t>
      </w:r>
      <w:proofErr w:type="spellEnd"/>
      <w:r w:rsidRPr="005D1F55">
        <w:rPr>
          <w:position w:val="-2"/>
          <w:sz w:val="20"/>
          <w:szCs w:val="20"/>
        </w:rPr>
        <w:t xml:space="preserve"> vermelidir.</w:t>
      </w:r>
    </w:p>
    <w:p w:rsidR="00793F4B" w:rsidRPr="005D1F55" w:rsidRDefault="00793F4B" w:rsidP="005D1F55">
      <w:pPr>
        <w:spacing w:before="120" w:after="120"/>
        <w:rPr>
          <w:position w:val="-2"/>
          <w:sz w:val="20"/>
          <w:szCs w:val="20"/>
        </w:rPr>
      </w:pPr>
    </w:p>
    <w:p w:rsidR="00793F4B" w:rsidRPr="005D1F55" w:rsidRDefault="00037816" w:rsidP="005D1F55">
      <w:pPr>
        <w:spacing w:before="120" w:after="120"/>
        <w:rPr>
          <w:position w:val="-2"/>
          <w:sz w:val="20"/>
          <w:szCs w:val="20"/>
        </w:rPr>
      </w:pPr>
      <w:r w:rsidRPr="005D1F55">
        <w:rPr>
          <w:position w:val="-2"/>
          <w:sz w:val="20"/>
          <w:szCs w:val="20"/>
        </w:rPr>
        <w:t>Yüklenici, temin edeceği bütün teçhizata ait karakteristikleri ve daha önceden teklifinde yer almayan fakat teçhizatın işletme ve bakımı için lüzumlu her türlü malumatı açık bir şekilde vermelidir.</w:t>
      </w:r>
    </w:p>
    <w:p w:rsidR="00037816" w:rsidRPr="005D1F55" w:rsidRDefault="00037816" w:rsidP="005D1F55">
      <w:pPr>
        <w:spacing w:before="120" w:after="120"/>
        <w:rPr>
          <w:position w:val="-2"/>
          <w:sz w:val="20"/>
          <w:szCs w:val="20"/>
        </w:rPr>
      </w:pPr>
      <w:r w:rsidRPr="005D1F55">
        <w:rPr>
          <w:position w:val="-2"/>
          <w:sz w:val="20"/>
          <w:szCs w:val="20"/>
        </w:rPr>
        <w:t>Projeler detaylı olarak hazırlanmalı ve en az aşağıdaki hususları ihtiva etmelidir:</w:t>
      </w:r>
    </w:p>
    <w:p w:rsidR="00037816" w:rsidRPr="005D1F55" w:rsidRDefault="00037816" w:rsidP="005D1F55">
      <w:pPr>
        <w:spacing w:before="120" w:after="120"/>
        <w:rPr>
          <w:position w:val="-2"/>
          <w:sz w:val="20"/>
          <w:szCs w:val="20"/>
        </w:rPr>
      </w:pPr>
      <w:r w:rsidRPr="005D1F55">
        <w:rPr>
          <w:position w:val="-2"/>
          <w:sz w:val="20"/>
          <w:szCs w:val="20"/>
        </w:rPr>
        <w:t>-Çelik yapı projeleri ve imalat detayları,</w:t>
      </w:r>
    </w:p>
    <w:p w:rsidR="00037816" w:rsidRPr="005D1F55" w:rsidRDefault="00037816" w:rsidP="005D1F55">
      <w:pPr>
        <w:spacing w:before="120" w:after="120"/>
        <w:rPr>
          <w:position w:val="-2"/>
          <w:sz w:val="20"/>
          <w:szCs w:val="20"/>
        </w:rPr>
      </w:pPr>
      <w:r w:rsidRPr="005D1F55">
        <w:rPr>
          <w:position w:val="-2"/>
          <w:sz w:val="20"/>
          <w:szCs w:val="20"/>
        </w:rPr>
        <w:t>-Montaj projeleri</w:t>
      </w:r>
    </w:p>
    <w:p w:rsidR="00037816" w:rsidRPr="005D1F55" w:rsidRDefault="00037816" w:rsidP="005D1F55">
      <w:pPr>
        <w:spacing w:before="120" w:after="120"/>
        <w:rPr>
          <w:position w:val="-2"/>
          <w:sz w:val="20"/>
          <w:szCs w:val="20"/>
        </w:rPr>
      </w:pPr>
      <w:r w:rsidRPr="005D1F55">
        <w:rPr>
          <w:position w:val="-2"/>
          <w:sz w:val="20"/>
          <w:szCs w:val="20"/>
        </w:rPr>
        <w:t xml:space="preserve">-Teçhizatla ilgili bütün parçaların, parça </w:t>
      </w:r>
      <w:proofErr w:type="spellStart"/>
      <w:r w:rsidRPr="005D1F55">
        <w:rPr>
          <w:position w:val="-2"/>
          <w:sz w:val="20"/>
          <w:szCs w:val="20"/>
        </w:rPr>
        <w:t>no.ları</w:t>
      </w:r>
      <w:proofErr w:type="spellEnd"/>
      <w:r w:rsidRPr="005D1F55">
        <w:rPr>
          <w:position w:val="-2"/>
          <w:sz w:val="20"/>
          <w:szCs w:val="20"/>
        </w:rPr>
        <w:t>, ölçüleri, ağırlıkları, malzeme cinsleri, işleme sembolleri ve toleransları, kaynak, cıvata detayları,</w:t>
      </w:r>
    </w:p>
    <w:p w:rsidR="00037816" w:rsidRPr="005D1F55" w:rsidRDefault="00037816" w:rsidP="005D1F55">
      <w:pPr>
        <w:spacing w:before="120" w:after="120"/>
        <w:rPr>
          <w:position w:val="-2"/>
          <w:sz w:val="20"/>
          <w:szCs w:val="20"/>
        </w:rPr>
      </w:pPr>
      <w:r w:rsidRPr="005D1F55">
        <w:rPr>
          <w:position w:val="-2"/>
          <w:sz w:val="20"/>
          <w:szCs w:val="20"/>
        </w:rPr>
        <w:t>-Teçhizata ait karakteristikler,</w:t>
      </w:r>
    </w:p>
    <w:p w:rsidR="00037816" w:rsidRPr="005D1F55" w:rsidRDefault="00037816" w:rsidP="005D1F55">
      <w:pPr>
        <w:spacing w:before="120" w:after="120"/>
        <w:rPr>
          <w:position w:val="-2"/>
          <w:sz w:val="20"/>
          <w:szCs w:val="20"/>
        </w:rPr>
      </w:pPr>
      <w:r w:rsidRPr="005D1F55">
        <w:rPr>
          <w:position w:val="-2"/>
          <w:sz w:val="20"/>
          <w:szCs w:val="20"/>
        </w:rPr>
        <w:t>-Komple işletme ve bakım talimatı.</w:t>
      </w:r>
    </w:p>
    <w:p w:rsidR="00793F4B" w:rsidRPr="005D1F55" w:rsidRDefault="00793F4B" w:rsidP="005D1F55">
      <w:pPr>
        <w:spacing w:before="120" w:after="120"/>
        <w:rPr>
          <w:position w:val="-2"/>
          <w:sz w:val="20"/>
          <w:szCs w:val="20"/>
        </w:rPr>
      </w:pPr>
      <w:r w:rsidRPr="005D1F55">
        <w:rPr>
          <w:position w:val="-2"/>
          <w:sz w:val="20"/>
          <w:szCs w:val="20"/>
        </w:rPr>
        <w:t>Bu şartnamede bulunmayan hususlar uygulanan uluslararası sanayi standartlarına uygun olmalıdır.</w:t>
      </w:r>
    </w:p>
    <w:p w:rsidR="00793F4B" w:rsidRPr="005D1F55" w:rsidRDefault="00793F4B" w:rsidP="005D1F55">
      <w:pPr>
        <w:spacing w:before="120" w:after="120"/>
        <w:rPr>
          <w:position w:val="-2"/>
          <w:sz w:val="20"/>
          <w:szCs w:val="20"/>
        </w:rPr>
      </w:pPr>
      <w:r w:rsidRPr="005D1F55">
        <w:rPr>
          <w:position w:val="-2"/>
          <w:sz w:val="20"/>
          <w:szCs w:val="20"/>
        </w:rPr>
        <w:t xml:space="preserve">Yüklenici, işin kapsamına dahil etmeyi istediği bütün ekipmanla ilgili performans verileri ve diğer uygun bilgileri, </w:t>
      </w:r>
      <w:proofErr w:type="gramStart"/>
      <w:r w:rsidRPr="005D1F55">
        <w:rPr>
          <w:position w:val="-2"/>
          <w:sz w:val="20"/>
          <w:szCs w:val="20"/>
        </w:rPr>
        <w:t>ekipman</w:t>
      </w:r>
      <w:proofErr w:type="gramEnd"/>
      <w:r w:rsidRPr="005D1F55">
        <w:rPr>
          <w:position w:val="-2"/>
          <w:sz w:val="20"/>
          <w:szCs w:val="20"/>
        </w:rPr>
        <w:t xml:space="preserve"> </w:t>
      </w:r>
      <w:proofErr w:type="spellStart"/>
      <w:r w:rsidRPr="005D1F55">
        <w:rPr>
          <w:position w:val="-2"/>
          <w:sz w:val="20"/>
          <w:szCs w:val="20"/>
        </w:rPr>
        <w:t>Yüklenicileri’nin</w:t>
      </w:r>
      <w:proofErr w:type="spellEnd"/>
      <w:r w:rsidRPr="005D1F55">
        <w:rPr>
          <w:position w:val="-2"/>
          <w:sz w:val="20"/>
          <w:szCs w:val="20"/>
        </w:rPr>
        <w:t xml:space="preserve"> isim ve referanslarını onay için vermelidir.</w:t>
      </w:r>
    </w:p>
    <w:p w:rsidR="00793F4B" w:rsidRPr="005D1F55" w:rsidRDefault="00793F4B" w:rsidP="005D1F55">
      <w:pPr>
        <w:spacing w:before="120" w:after="120"/>
        <w:rPr>
          <w:position w:val="-2"/>
          <w:sz w:val="20"/>
          <w:szCs w:val="20"/>
        </w:rPr>
      </w:pPr>
      <w:r w:rsidRPr="005D1F55">
        <w:rPr>
          <w:position w:val="-2"/>
          <w:sz w:val="20"/>
          <w:szCs w:val="20"/>
        </w:rPr>
        <w:t xml:space="preserve">Sözleşme şartlarına göre, temin edilen </w:t>
      </w:r>
      <w:proofErr w:type="gramStart"/>
      <w:r w:rsidRPr="005D1F55">
        <w:rPr>
          <w:position w:val="-2"/>
          <w:sz w:val="20"/>
          <w:szCs w:val="20"/>
        </w:rPr>
        <w:t>ekipman</w:t>
      </w:r>
      <w:proofErr w:type="gramEnd"/>
      <w:r w:rsidRPr="005D1F55">
        <w:rPr>
          <w:position w:val="-2"/>
          <w:sz w:val="20"/>
          <w:szCs w:val="20"/>
        </w:rPr>
        <w:t xml:space="preserve"> ve aksesuarlarına ilişkin bütün gerekli tanımlamalar ve verileri de içeren sistemlerin ve ekipmanın gözetim, işletme ve bakımı için gerekli olan talimat kitapları ve çizimleri teslim edilmelidir.</w:t>
      </w:r>
    </w:p>
    <w:p w:rsidR="00793F4B" w:rsidRPr="005D1F55" w:rsidRDefault="00793F4B" w:rsidP="005D1F55">
      <w:pPr>
        <w:spacing w:before="120" w:after="120"/>
        <w:rPr>
          <w:position w:val="-2"/>
          <w:sz w:val="20"/>
          <w:szCs w:val="20"/>
        </w:rPr>
      </w:pPr>
      <w:r w:rsidRPr="005D1F55">
        <w:rPr>
          <w:position w:val="-2"/>
          <w:sz w:val="20"/>
          <w:szCs w:val="20"/>
        </w:rPr>
        <w:t xml:space="preserve">Bu talimatlar, bütün röle ve </w:t>
      </w:r>
      <w:proofErr w:type="gramStart"/>
      <w:r w:rsidRPr="005D1F55">
        <w:rPr>
          <w:position w:val="-2"/>
          <w:sz w:val="20"/>
          <w:szCs w:val="20"/>
        </w:rPr>
        <w:t>enstrümanlar</w:t>
      </w:r>
      <w:proofErr w:type="gramEnd"/>
      <w:r w:rsidRPr="005D1F55">
        <w:rPr>
          <w:position w:val="-2"/>
          <w:sz w:val="20"/>
          <w:szCs w:val="20"/>
        </w:rPr>
        <w:t xml:space="preserve"> için ana santral talimatlarına ilave olarak verilecektir. Teslimattan önce bu talimat kitapları İş Sahibi tarafından onaylanacaktır.</w:t>
      </w:r>
    </w:p>
    <w:p w:rsidR="00793F4B" w:rsidRPr="005D1F55" w:rsidRDefault="00793F4B" w:rsidP="005D1F55">
      <w:pPr>
        <w:spacing w:before="120" w:after="120"/>
        <w:rPr>
          <w:position w:val="-2"/>
          <w:sz w:val="20"/>
          <w:szCs w:val="20"/>
        </w:rPr>
      </w:pPr>
      <w:r w:rsidRPr="005D1F55">
        <w:rPr>
          <w:position w:val="-2"/>
          <w:sz w:val="20"/>
          <w:szCs w:val="20"/>
        </w:rPr>
        <w:t>Proje Hesapları en az aşağıdaki bilgileri kapsamalıdır:</w:t>
      </w:r>
    </w:p>
    <w:p w:rsidR="00793F4B" w:rsidRPr="005D1F55" w:rsidRDefault="00793F4B" w:rsidP="005D1F55">
      <w:pPr>
        <w:spacing w:before="120" w:after="120"/>
        <w:rPr>
          <w:position w:val="-2"/>
          <w:sz w:val="20"/>
          <w:szCs w:val="20"/>
        </w:rPr>
      </w:pPr>
      <w:r w:rsidRPr="005D1F55">
        <w:rPr>
          <w:position w:val="-2"/>
          <w:sz w:val="20"/>
          <w:szCs w:val="20"/>
        </w:rPr>
        <w:t xml:space="preserve">-Temel yükü; ızgara temizleme makinası müsaade edilen yükte çalıştığı anda beton yapıya intikal eden yüklerin hesabı Yüklenici tarafından yapılmalı İş </w:t>
      </w:r>
      <w:proofErr w:type="spellStart"/>
      <w:r w:rsidRPr="005D1F55">
        <w:rPr>
          <w:position w:val="-2"/>
          <w:sz w:val="20"/>
          <w:szCs w:val="20"/>
        </w:rPr>
        <w:t>Sahibi’ne</w:t>
      </w:r>
      <w:proofErr w:type="spellEnd"/>
      <w:r w:rsidRPr="005D1F55">
        <w:rPr>
          <w:position w:val="-2"/>
          <w:sz w:val="20"/>
          <w:szCs w:val="20"/>
        </w:rPr>
        <w:t xml:space="preserve"> proje notu şeklinde verilmelidir.</w:t>
      </w:r>
    </w:p>
    <w:p w:rsidR="00793F4B" w:rsidRPr="005D1F55" w:rsidRDefault="00793F4B" w:rsidP="005D1F55">
      <w:pPr>
        <w:spacing w:before="120" w:after="120"/>
        <w:rPr>
          <w:position w:val="-2"/>
          <w:sz w:val="20"/>
          <w:szCs w:val="20"/>
        </w:rPr>
      </w:pPr>
      <w:r w:rsidRPr="005D1F55">
        <w:rPr>
          <w:position w:val="-2"/>
          <w:sz w:val="20"/>
          <w:szCs w:val="20"/>
        </w:rPr>
        <w:t>-Ölçü, ağırlık vs</w:t>
      </w:r>
      <w:proofErr w:type="gramStart"/>
      <w:r w:rsidRPr="005D1F55">
        <w:rPr>
          <w:position w:val="-2"/>
          <w:sz w:val="20"/>
          <w:szCs w:val="20"/>
        </w:rPr>
        <w:t>.;</w:t>
      </w:r>
      <w:proofErr w:type="gramEnd"/>
      <w:r w:rsidRPr="005D1F55">
        <w:rPr>
          <w:position w:val="-2"/>
          <w:sz w:val="20"/>
          <w:szCs w:val="20"/>
        </w:rPr>
        <w:t xml:space="preserve"> Yüklenici teklifinde yaklaşık olarak verdiği hesap, ölçü, ağırlık vs.yi teyit etmeli ve gerekirse düzelterek yeniden vermelidir.</w:t>
      </w:r>
    </w:p>
    <w:p w:rsidR="00793F4B" w:rsidRDefault="00793F4B" w:rsidP="005D1F55">
      <w:pPr>
        <w:spacing w:before="120" w:after="120"/>
        <w:rPr>
          <w:rFonts w:ascii="Palatino Linotype" w:hAnsi="Palatino Linotype" w:cs="Palatino Linotype"/>
        </w:rPr>
      </w:pPr>
      <w:r w:rsidRPr="005D1F55">
        <w:rPr>
          <w:position w:val="-2"/>
          <w:sz w:val="20"/>
          <w:szCs w:val="20"/>
        </w:rPr>
        <w:t>-Dayanım hesapları; Izgara temizleme makinasının başlıca parçalarına ait yapılan Dayanım hesapları yapılmalıdır. Bu hesaplar, en azından araba şasesi, bomlar, tekerlekler, araba rayları ve ray yolu şaseleri ve motor kapasitelerini kapsamalıdır</w:t>
      </w:r>
      <w:r w:rsidRPr="0024242D">
        <w:rPr>
          <w:rFonts w:ascii="Palatino Linotype" w:hAnsi="Palatino Linotype" w:cs="Palatino Linotype"/>
        </w:rPr>
        <w:t>.</w:t>
      </w:r>
    </w:p>
    <w:p w:rsidR="00D34D43" w:rsidRPr="00B409BB" w:rsidRDefault="00D34D43" w:rsidP="00994A4C">
      <w:pPr>
        <w:spacing w:before="120" w:after="120"/>
        <w:rPr>
          <w:position w:val="-2"/>
          <w:sz w:val="20"/>
          <w:szCs w:val="20"/>
        </w:rPr>
      </w:pPr>
      <w:r w:rsidRPr="007C40DC">
        <w:rPr>
          <w:position w:val="-2"/>
          <w:sz w:val="20"/>
          <w:szCs w:val="20"/>
        </w:rPr>
        <w:t>3.3</w:t>
      </w:r>
      <w:r w:rsidRPr="007C40DC">
        <w:rPr>
          <w:position w:val="-2"/>
          <w:sz w:val="20"/>
          <w:szCs w:val="20"/>
        </w:rPr>
        <w:tab/>
      </w:r>
      <w:r w:rsidRPr="00B409BB">
        <w:rPr>
          <w:position w:val="-2"/>
          <w:sz w:val="20"/>
          <w:szCs w:val="20"/>
        </w:rPr>
        <w:t>Sonuçlar</w:t>
      </w:r>
    </w:p>
    <w:p w:rsidR="00D34D43" w:rsidRPr="00B409BB" w:rsidRDefault="00D358CB" w:rsidP="00D34D43">
      <w:pPr>
        <w:spacing w:before="120" w:after="120"/>
        <w:ind w:firstLine="720"/>
        <w:rPr>
          <w:position w:val="-2"/>
          <w:sz w:val="20"/>
          <w:szCs w:val="20"/>
        </w:rPr>
      </w:pPr>
      <w:r w:rsidRPr="00B409BB">
        <w:rPr>
          <w:position w:val="-2"/>
          <w:sz w:val="20"/>
          <w:szCs w:val="20"/>
        </w:rPr>
        <w:t>Santral ihtiyacını karşılayacak düşük maliyetli çözümler geliştirilmelidir.</w:t>
      </w:r>
    </w:p>
    <w:p w:rsidR="00D34D43" w:rsidRPr="007C40DC" w:rsidRDefault="00D34D43" w:rsidP="00D34D43">
      <w:pPr>
        <w:spacing w:before="120" w:after="120"/>
        <w:rPr>
          <w:b/>
          <w:position w:val="-2"/>
          <w:sz w:val="20"/>
          <w:szCs w:val="20"/>
        </w:rPr>
      </w:pPr>
      <w:r w:rsidRPr="007C40DC">
        <w:rPr>
          <w:b/>
          <w:position w:val="-2"/>
          <w:sz w:val="20"/>
          <w:szCs w:val="20"/>
        </w:rPr>
        <w:t>4.</w:t>
      </w:r>
      <w:r w:rsidRPr="007C40DC">
        <w:rPr>
          <w:b/>
          <w:position w:val="-2"/>
          <w:sz w:val="20"/>
          <w:szCs w:val="20"/>
        </w:rPr>
        <w:tab/>
        <w:t>LOJİSTİK VE ZAMANLAMA</w:t>
      </w:r>
    </w:p>
    <w:p w:rsidR="00D34D43" w:rsidRPr="007C40DC" w:rsidRDefault="00D34D43" w:rsidP="00D34D43">
      <w:pPr>
        <w:spacing w:before="120" w:after="120"/>
        <w:rPr>
          <w:position w:val="-2"/>
          <w:sz w:val="20"/>
          <w:szCs w:val="20"/>
        </w:rPr>
      </w:pPr>
      <w:r w:rsidRPr="007C40DC">
        <w:rPr>
          <w:position w:val="-2"/>
          <w:sz w:val="20"/>
          <w:szCs w:val="20"/>
        </w:rPr>
        <w:t>4.1.</w:t>
      </w:r>
      <w:r w:rsidRPr="007C40DC">
        <w:rPr>
          <w:position w:val="-2"/>
          <w:sz w:val="20"/>
          <w:szCs w:val="20"/>
        </w:rPr>
        <w:tab/>
        <w:t>Hizmetin sağlanacağı yer:</w:t>
      </w:r>
    </w:p>
    <w:p w:rsidR="00D34D43" w:rsidRPr="00B409BB" w:rsidRDefault="00DC392F" w:rsidP="00D34D43">
      <w:pPr>
        <w:spacing w:before="120" w:after="120"/>
        <w:ind w:firstLine="720"/>
        <w:rPr>
          <w:position w:val="-2"/>
          <w:sz w:val="20"/>
          <w:szCs w:val="20"/>
        </w:rPr>
      </w:pPr>
      <w:r w:rsidRPr="00B409BB">
        <w:rPr>
          <w:position w:val="-2"/>
          <w:sz w:val="20"/>
          <w:szCs w:val="20"/>
        </w:rPr>
        <w:t>Adana / Seyhan</w:t>
      </w:r>
    </w:p>
    <w:p w:rsidR="00D34D43" w:rsidRPr="007C40DC" w:rsidRDefault="00D34D43" w:rsidP="00D34D43">
      <w:pPr>
        <w:spacing w:before="120" w:after="120"/>
        <w:rPr>
          <w:position w:val="-2"/>
          <w:sz w:val="20"/>
          <w:szCs w:val="20"/>
        </w:rPr>
      </w:pPr>
      <w:r w:rsidRPr="007C40DC">
        <w:rPr>
          <w:position w:val="-2"/>
          <w:sz w:val="20"/>
          <w:szCs w:val="20"/>
        </w:rPr>
        <w:t>4.2.</w:t>
      </w:r>
      <w:r w:rsidRPr="007C40DC">
        <w:rPr>
          <w:position w:val="-2"/>
          <w:sz w:val="20"/>
          <w:szCs w:val="20"/>
        </w:rPr>
        <w:tab/>
        <w:t>Başlama tarihi ve uygulama süresi</w:t>
      </w:r>
    </w:p>
    <w:p w:rsidR="00D34D43" w:rsidRDefault="00D34D43" w:rsidP="00D34D43">
      <w:pPr>
        <w:spacing w:before="120" w:after="120"/>
        <w:ind w:left="720"/>
        <w:rPr>
          <w:position w:val="-2"/>
          <w:sz w:val="20"/>
          <w:szCs w:val="20"/>
        </w:rPr>
      </w:pPr>
      <w:r w:rsidRPr="007C40DC">
        <w:rPr>
          <w:position w:val="-2"/>
          <w:sz w:val="20"/>
          <w:szCs w:val="20"/>
        </w:rPr>
        <w:t xml:space="preserve">Öngörülen başlama tarihi </w:t>
      </w:r>
      <w:r w:rsidR="00DC392F">
        <w:rPr>
          <w:position w:val="-2"/>
          <w:sz w:val="20"/>
          <w:szCs w:val="20"/>
        </w:rPr>
        <w:t>sözleşmenin imzalanacağı tarih</w:t>
      </w:r>
      <w:r w:rsidRPr="007C40DC">
        <w:rPr>
          <w:position w:val="-2"/>
          <w:sz w:val="20"/>
          <w:szCs w:val="20"/>
        </w:rPr>
        <w:t xml:space="preserve"> olup uygulama süresi bu tarihten </w:t>
      </w:r>
      <w:proofErr w:type="gramStart"/>
      <w:r w:rsidRPr="007C40DC">
        <w:rPr>
          <w:position w:val="-2"/>
          <w:sz w:val="20"/>
          <w:szCs w:val="20"/>
        </w:rPr>
        <w:t xml:space="preserve">itibaren </w:t>
      </w:r>
      <w:r w:rsidR="00DC392F">
        <w:rPr>
          <w:position w:val="-2"/>
          <w:sz w:val="20"/>
          <w:szCs w:val="20"/>
        </w:rPr>
        <w:t xml:space="preserve"> </w:t>
      </w:r>
      <w:r w:rsidRPr="007C40DC">
        <w:rPr>
          <w:position w:val="-2"/>
          <w:sz w:val="20"/>
          <w:szCs w:val="20"/>
        </w:rPr>
        <w:t xml:space="preserve"> </w:t>
      </w:r>
      <w:r w:rsidR="00DC392F">
        <w:rPr>
          <w:position w:val="-2"/>
          <w:sz w:val="20"/>
          <w:szCs w:val="20"/>
        </w:rPr>
        <w:t>7</w:t>
      </w:r>
      <w:proofErr w:type="gramEnd"/>
      <w:r w:rsidR="00DC392F">
        <w:rPr>
          <w:position w:val="-2"/>
          <w:sz w:val="20"/>
          <w:szCs w:val="20"/>
        </w:rPr>
        <w:t xml:space="preserve"> </w:t>
      </w:r>
      <w:r w:rsidRPr="007C40DC">
        <w:rPr>
          <w:position w:val="-2"/>
          <w:sz w:val="20"/>
          <w:szCs w:val="20"/>
        </w:rPr>
        <w:t>ay olacaktır.</w:t>
      </w:r>
    </w:p>
    <w:p w:rsidR="007F4955" w:rsidRDefault="007F4955" w:rsidP="00D34D43">
      <w:pPr>
        <w:spacing w:before="120" w:after="120"/>
        <w:ind w:left="720"/>
        <w:rPr>
          <w:position w:val="-2"/>
          <w:sz w:val="20"/>
          <w:szCs w:val="20"/>
        </w:rPr>
      </w:pPr>
    </w:p>
    <w:p w:rsidR="00A530B8" w:rsidRDefault="00A530B8" w:rsidP="00D34D43">
      <w:pPr>
        <w:spacing w:before="120" w:after="120"/>
        <w:ind w:left="720"/>
        <w:rPr>
          <w:position w:val="-2"/>
          <w:sz w:val="20"/>
          <w:szCs w:val="20"/>
        </w:rPr>
      </w:pPr>
    </w:p>
    <w:p w:rsidR="00A530B8" w:rsidRPr="007C40DC" w:rsidRDefault="00A530B8" w:rsidP="00D34D43">
      <w:pPr>
        <w:spacing w:before="120" w:after="120"/>
        <w:ind w:left="720"/>
        <w:rPr>
          <w:position w:val="-2"/>
          <w:sz w:val="20"/>
          <w:szCs w:val="20"/>
        </w:rPr>
      </w:pPr>
    </w:p>
    <w:p w:rsidR="00D34D43" w:rsidRPr="007C40DC" w:rsidRDefault="00D34D43" w:rsidP="00D34D43">
      <w:pPr>
        <w:spacing w:before="120" w:after="120"/>
        <w:rPr>
          <w:b/>
          <w:position w:val="-2"/>
          <w:sz w:val="20"/>
          <w:szCs w:val="20"/>
        </w:rPr>
      </w:pPr>
      <w:r w:rsidRPr="007C40DC">
        <w:rPr>
          <w:b/>
          <w:position w:val="-2"/>
          <w:sz w:val="20"/>
          <w:szCs w:val="20"/>
        </w:rPr>
        <w:t>5.</w:t>
      </w:r>
      <w:r w:rsidRPr="007C40DC">
        <w:rPr>
          <w:b/>
          <w:position w:val="-2"/>
          <w:sz w:val="20"/>
          <w:szCs w:val="20"/>
        </w:rPr>
        <w:tab/>
        <w:t>GEREKLİLİKLER</w:t>
      </w:r>
    </w:p>
    <w:p w:rsidR="00D34D43" w:rsidRPr="007C40DC" w:rsidRDefault="00D34D43" w:rsidP="00D34D43">
      <w:pPr>
        <w:spacing w:before="120" w:after="120"/>
        <w:rPr>
          <w:position w:val="-2"/>
          <w:sz w:val="20"/>
          <w:szCs w:val="20"/>
        </w:rPr>
      </w:pPr>
      <w:r w:rsidRPr="007C40DC">
        <w:rPr>
          <w:position w:val="-2"/>
          <w:sz w:val="20"/>
          <w:szCs w:val="20"/>
        </w:rPr>
        <w:t>5.1.</w:t>
      </w:r>
      <w:r w:rsidRPr="007C40DC">
        <w:rPr>
          <w:position w:val="-2"/>
          <w:sz w:val="20"/>
          <w:szCs w:val="20"/>
        </w:rPr>
        <w:tab/>
        <w:t>Personel</w:t>
      </w:r>
    </w:p>
    <w:p w:rsidR="00D34D43" w:rsidRPr="00B409BB" w:rsidRDefault="00D358CB" w:rsidP="00D34D43">
      <w:pPr>
        <w:spacing w:before="120" w:after="120"/>
        <w:ind w:left="720"/>
        <w:rPr>
          <w:position w:val="-2"/>
          <w:sz w:val="20"/>
          <w:szCs w:val="20"/>
        </w:rPr>
      </w:pPr>
      <w:r w:rsidRPr="00B409BB">
        <w:rPr>
          <w:position w:val="-2"/>
          <w:sz w:val="20"/>
          <w:szCs w:val="20"/>
        </w:rPr>
        <w:t xml:space="preserve">İstekli firma </w:t>
      </w:r>
      <w:proofErr w:type="spellStart"/>
      <w:r w:rsidRPr="00B409BB">
        <w:rPr>
          <w:position w:val="-2"/>
          <w:sz w:val="20"/>
          <w:szCs w:val="20"/>
        </w:rPr>
        <w:t>HES’lere</w:t>
      </w:r>
      <w:proofErr w:type="spellEnd"/>
      <w:r w:rsidRPr="00B409BB">
        <w:rPr>
          <w:position w:val="-2"/>
          <w:sz w:val="20"/>
          <w:szCs w:val="20"/>
        </w:rPr>
        <w:t xml:space="preserve"> ait proje geliştirme kapasitesine sahip ve su yapıl</w:t>
      </w:r>
      <w:r w:rsidR="007F14C5" w:rsidRPr="00B409BB">
        <w:rPr>
          <w:position w:val="-2"/>
          <w:sz w:val="20"/>
          <w:szCs w:val="20"/>
        </w:rPr>
        <w:t>arında tecrübeli mühendisleri bünyesinde bulunduracaktır.</w:t>
      </w:r>
      <w:r w:rsidR="00B409BB" w:rsidRPr="00B409BB">
        <w:rPr>
          <w:position w:val="-2"/>
          <w:sz w:val="20"/>
          <w:szCs w:val="20"/>
        </w:rPr>
        <w:t xml:space="preserve"> </w:t>
      </w:r>
      <w:r w:rsidR="007F14C5" w:rsidRPr="00B409BB">
        <w:rPr>
          <w:position w:val="-2"/>
          <w:sz w:val="20"/>
          <w:szCs w:val="20"/>
        </w:rPr>
        <w:t>İş genel kapsamında projelendirme,</w:t>
      </w:r>
      <w:r w:rsidR="00B409BB" w:rsidRPr="00B409BB">
        <w:rPr>
          <w:position w:val="-2"/>
          <w:sz w:val="20"/>
          <w:szCs w:val="20"/>
        </w:rPr>
        <w:t xml:space="preserve"> </w:t>
      </w:r>
      <w:r w:rsidR="007F14C5" w:rsidRPr="00B409BB">
        <w:rPr>
          <w:position w:val="-2"/>
          <w:sz w:val="20"/>
          <w:szCs w:val="20"/>
        </w:rPr>
        <w:t>saha keşfi ve denetim alanlarında görevlendirilmek üzere 3 adet makine mühendisi olacaktır.</w:t>
      </w:r>
    </w:p>
    <w:p w:rsidR="00D34D43" w:rsidRPr="007C40DC" w:rsidRDefault="00D34D43" w:rsidP="00D34D43">
      <w:pPr>
        <w:spacing w:before="120" w:after="120"/>
        <w:ind w:left="720" w:hanging="720"/>
        <w:rPr>
          <w:position w:val="-2"/>
          <w:sz w:val="20"/>
          <w:szCs w:val="20"/>
        </w:rPr>
      </w:pPr>
      <w:r w:rsidRPr="007C40DC">
        <w:rPr>
          <w:position w:val="-2"/>
          <w:sz w:val="20"/>
          <w:szCs w:val="20"/>
        </w:rPr>
        <w:t>5.2.</w:t>
      </w:r>
      <w:r w:rsidRPr="007C40DC">
        <w:rPr>
          <w:position w:val="-2"/>
          <w:sz w:val="20"/>
          <w:szCs w:val="20"/>
        </w:rPr>
        <w:tab/>
        <w:t xml:space="preserve">Hizmet sağlayıcı tarafından temin edilecek </w:t>
      </w:r>
      <w:proofErr w:type="gramStart"/>
      <w:r w:rsidRPr="007C40DC">
        <w:rPr>
          <w:position w:val="-2"/>
          <w:sz w:val="20"/>
          <w:szCs w:val="20"/>
        </w:rPr>
        <w:t>ekipman</w:t>
      </w:r>
      <w:proofErr w:type="gramEnd"/>
      <w:r w:rsidRPr="007C40DC">
        <w:rPr>
          <w:position w:val="-2"/>
          <w:sz w:val="20"/>
          <w:szCs w:val="20"/>
        </w:rPr>
        <w:t xml:space="preserve"> ve olanaklar. Bu sözleşme kapsamında mal alımı yapılmayacaktır.</w:t>
      </w:r>
    </w:p>
    <w:p w:rsidR="00D34D43" w:rsidRPr="00B409BB" w:rsidRDefault="007F14C5" w:rsidP="00D34D43">
      <w:pPr>
        <w:spacing w:before="120" w:after="120"/>
        <w:ind w:left="720"/>
        <w:rPr>
          <w:position w:val="-2"/>
          <w:sz w:val="20"/>
          <w:szCs w:val="20"/>
        </w:rPr>
      </w:pPr>
      <w:r w:rsidRPr="00B409BB">
        <w:rPr>
          <w:position w:val="-2"/>
          <w:sz w:val="20"/>
          <w:szCs w:val="20"/>
        </w:rPr>
        <w:t>Hizmet sağlayıcı işin projelendirilmesi için gerekli bilgisayar ve diğer donanımlara sahip olacaktır.</w:t>
      </w:r>
    </w:p>
    <w:p w:rsidR="00D34D43" w:rsidRPr="007C40DC" w:rsidRDefault="00D34D43" w:rsidP="00D34D43">
      <w:pPr>
        <w:spacing w:before="120" w:after="120"/>
        <w:rPr>
          <w:b/>
          <w:position w:val="-2"/>
          <w:sz w:val="20"/>
          <w:szCs w:val="20"/>
        </w:rPr>
      </w:pPr>
      <w:r w:rsidRPr="007C40DC">
        <w:rPr>
          <w:b/>
          <w:position w:val="-2"/>
          <w:sz w:val="20"/>
          <w:szCs w:val="20"/>
        </w:rPr>
        <w:t>6.</w:t>
      </w:r>
      <w:r w:rsidRPr="007C40DC">
        <w:rPr>
          <w:b/>
          <w:position w:val="-2"/>
          <w:sz w:val="20"/>
          <w:szCs w:val="20"/>
        </w:rPr>
        <w:tab/>
        <w:t>YÖNETİM / KONTROL VE NİHAİ ONAY</w:t>
      </w:r>
    </w:p>
    <w:p w:rsidR="00D34D43" w:rsidRPr="007C40DC" w:rsidRDefault="00D34D43" w:rsidP="00D34D43">
      <w:pPr>
        <w:spacing w:before="120" w:after="120"/>
        <w:rPr>
          <w:position w:val="-2"/>
          <w:sz w:val="20"/>
          <w:szCs w:val="20"/>
        </w:rPr>
      </w:pPr>
      <w:r w:rsidRPr="007C40DC">
        <w:rPr>
          <w:position w:val="-2"/>
          <w:sz w:val="20"/>
          <w:szCs w:val="20"/>
        </w:rPr>
        <w:t>6.1.</w:t>
      </w:r>
      <w:r w:rsidRPr="007C40DC">
        <w:rPr>
          <w:position w:val="-2"/>
          <w:sz w:val="20"/>
          <w:szCs w:val="20"/>
        </w:rPr>
        <w:tab/>
        <w:t>Denetleyici</w:t>
      </w:r>
    </w:p>
    <w:p w:rsidR="00D34D43" w:rsidRPr="007F4955" w:rsidRDefault="007F4955" w:rsidP="00D34D43">
      <w:pPr>
        <w:spacing w:before="120" w:after="120"/>
        <w:ind w:firstLine="720"/>
        <w:rPr>
          <w:position w:val="-2"/>
          <w:sz w:val="20"/>
          <w:szCs w:val="20"/>
        </w:rPr>
      </w:pPr>
      <w:r w:rsidRPr="007F4955">
        <w:rPr>
          <w:position w:val="-2"/>
          <w:sz w:val="20"/>
          <w:szCs w:val="20"/>
        </w:rPr>
        <w:t>Selim Özkan</w:t>
      </w:r>
    </w:p>
    <w:p w:rsidR="00D34D43" w:rsidRPr="007C40DC" w:rsidRDefault="00D34D43" w:rsidP="00D34D43">
      <w:pPr>
        <w:spacing w:before="120" w:after="120"/>
        <w:rPr>
          <w:position w:val="-2"/>
          <w:sz w:val="20"/>
          <w:szCs w:val="20"/>
        </w:rPr>
      </w:pPr>
      <w:r w:rsidRPr="007C40DC">
        <w:rPr>
          <w:position w:val="-2"/>
          <w:sz w:val="20"/>
          <w:szCs w:val="20"/>
        </w:rPr>
        <w:t>6.2.</w:t>
      </w:r>
      <w:r w:rsidRPr="007C40DC">
        <w:rPr>
          <w:position w:val="-2"/>
          <w:sz w:val="20"/>
          <w:szCs w:val="20"/>
        </w:rPr>
        <w:tab/>
        <w:t>Performans göstergelerinin tanımı</w:t>
      </w:r>
    </w:p>
    <w:p w:rsidR="00D34D43" w:rsidRPr="007C40DC" w:rsidRDefault="00D34D43" w:rsidP="007F14C5">
      <w:pPr>
        <w:spacing w:before="120" w:after="120"/>
        <w:rPr>
          <w:position w:val="-2"/>
          <w:sz w:val="20"/>
          <w:szCs w:val="20"/>
        </w:rPr>
      </w:pPr>
      <w:r w:rsidRPr="007C40DC">
        <w:rPr>
          <w:position w:val="-2"/>
          <w:sz w:val="20"/>
          <w:szCs w:val="20"/>
        </w:rPr>
        <w:t>6.3.</w:t>
      </w:r>
      <w:r w:rsidRPr="007C40DC">
        <w:rPr>
          <w:position w:val="-2"/>
          <w:sz w:val="20"/>
          <w:szCs w:val="20"/>
        </w:rPr>
        <w:tab/>
        <w:t>Özel gereksinimler ve şartlar</w:t>
      </w:r>
    </w:p>
    <w:p w:rsidR="00D34D43" w:rsidRPr="007C40DC" w:rsidRDefault="00D34D43" w:rsidP="00D34D43">
      <w:pPr>
        <w:spacing w:before="120" w:after="120"/>
        <w:ind w:firstLine="720"/>
        <w:rPr>
          <w:position w:val="-2"/>
          <w:sz w:val="20"/>
          <w:szCs w:val="20"/>
        </w:rPr>
      </w:pPr>
      <w:r w:rsidRPr="007C40DC">
        <w:rPr>
          <w:position w:val="-2"/>
          <w:sz w:val="20"/>
          <w:szCs w:val="20"/>
        </w:rPr>
        <w:t xml:space="preserve">Varsa özel şartlar bu bölümde eklenecektir. </w:t>
      </w:r>
    </w:p>
    <w:p w:rsidR="00957DA3" w:rsidRDefault="00957DA3">
      <w:bookmarkStart w:id="25" w:name="_GoBack"/>
      <w:bookmarkEnd w:id="2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804" w:rsidRDefault="00190804" w:rsidP="00D34D43">
      <w:r>
        <w:separator/>
      </w:r>
    </w:p>
  </w:endnote>
  <w:endnote w:type="continuationSeparator" w:id="0">
    <w:p w:rsidR="00190804" w:rsidRDefault="00190804"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A2"/>
    <w:family w:val="roman"/>
    <w:pitch w:val="variable"/>
    <w:sig w:usb0="E0000287" w:usb1="40000013" w:usb2="0000000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804" w:rsidRDefault="00190804" w:rsidP="00D34D43">
      <w:r>
        <w:separator/>
      </w:r>
    </w:p>
  </w:footnote>
  <w:footnote w:type="continuationSeparator" w:id="0">
    <w:p w:rsidR="00190804" w:rsidRDefault="00190804"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D43" w:rsidRPr="00A96AE3" w:rsidRDefault="00D34D43">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D34D43" w:rsidRDefault="00D34D43">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062FA"/>
    <w:multiLevelType w:val="hybridMultilevel"/>
    <w:tmpl w:val="2F1A462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A8868BF"/>
    <w:multiLevelType w:val="hybridMultilevel"/>
    <w:tmpl w:val="31E2F382"/>
    <w:lvl w:ilvl="0" w:tplc="254E7BDC">
      <w:start w:val="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4">
    <w:nsid w:val="5DAB352E"/>
    <w:multiLevelType w:val="hybridMultilevel"/>
    <w:tmpl w:val="D584DC90"/>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
    <w:nsid w:val="6162356A"/>
    <w:multiLevelType w:val="multilevel"/>
    <w:tmpl w:val="354625B0"/>
    <w:numStyleLink w:val="Stil4"/>
  </w:abstractNum>
  <w:abstractNum w:abstractNumId="6">
    <w:nsid w:val="663C6591"/>
    <w:multiLevelType w:val="hybridMultilevel"/>
    <w:tmpl w:val="30F48C7E"/>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nsid w:val="69B87E27"/>
    <w:multiLevelType w:val="multilevel"/>
    <w:tmpl w:val="354625B0"/>
    <w:styleLink w:val="Stil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7A7640BB"/>
    <w:multiLevelType w:val="hybridMultilevel"/>
    <w:tmpl w:val="20BC3BA6"/>
    <w:lvl w:ilvl="0" w:tplc="671AED96">
      <w:start w:val="1"/>
      <w:numFmt w:val="bullet"/>
      <w:pStyle w:val="StilkiYanaYaslance2nkSonra2nkSatraralTa"/>
      <w:lvlText w:val=""/>
      <w:lvlJc w:val="left"/>
      <w:pPr>
        <w:tabs>
          <w:tab w:val="num" w:pos="720"/>
        </w:tabs>
        <w:ind w:left="720" w:hanging="360"/>
      </w:pPr>
      <w:rPr>
        <w:rFonts w:ascii="Symbol" w:hAnsi="Symbol" w:cs="Symbol" w:hint="default"/>
      </w:rPr>
    </w:lvl>
    <w:lvl w:ilvl="1" w:tplc="041F0001">
      <w:start w:val="1"/>
      <w:numFmt w:val="bullet"/>
      <w:lvlText w:val=""/>
      <w:lvlJc w:val="left"/>
      <w:pPr>
        <w:tabs>
          <w:tab w:val="num" w:pos="1440"/>
        </w:tabs>
        <w:ind w:left="1440" w:hanging="360"/>
      </w:pPr>
      <w:rPr>
        <w:rFonts w:ascii="Symbol" w:hAnsi="Symbol" w:cs="Symbol" w:hint="default"/>
      </w:rPr>
    </w:lvl>
    <w:lvl w:ilvl="2" w:tplc="6B3EA736">
      <w:start w:val="1"/>
      <w:numFmt w:val="bullet"/>
      <w:lvlText w:val=""/>
      <w:lvlJc w:val="left"/>
      <w:pPr>
        <w:tabs>
          <w:tab w:val="num" w:pos="2160"/>
        </w:tabs>
        <w:ind w:left="2160" w:hanging="360"/>
      </w:pPr>
      <w:rPr>
        <w:rFonts w:ascii="Wingdings" w:hAnsi="Wingdings" w:cs="Wingdings" w:hint="default"/>
      </w:rPr>
    </w:lvl>
    <w:lvl w:ilvl="3" w:tplc="30F0DAE4">
      <w:start w:val="1"/>
      <w:numFmt w:val="bullet"/>
      <w:lvlText w:val=""/>
      <w:lvlJc w:val="left"/>
      <w:pPr>
        <w:tabs>
          <w:tab w:val="num" w:pos="2880"/>
        </w:tabs>
        <w:ind w:left="2880" w:hanging="360"/>
      </w:pPr>
      <w:rPr>
        <w:rFonts w:ascii="Symbol" w:hAnsi="Symbol" w:cs="Symbol" w:hint="default"/>
      </w:rPr>
    </w:lvl>
    <w:lvl w:ilvl="4" w:tplc="F9B40A5A">
      <w:start w:val="1"/>
      <w:numFmt w:val="bullet"/>
      <w:lvlText w:val="o"/>
      <w:lvlJc w:val="left"/>
      <w:pPr>
        <w:tabs>
          <w:tab w:val="num" w:pos="3600"/>
        </w:tabs>
        <w:ind w:left="3600" w:hanging="360"/>
      </w:pPr>
      <w:rPr>
        <w:rFonts w:ascii="Courier New" w:hAnsi="Courier New" w:cs="Courier New" w:hint="default"/>
      </w:rPr>
    </w:lvl>
    <w:lvl w:ilvl="5" w:tplc="9FDEA8F2">
      <w:start w:val="1"/>
      <w:numFmt w:val="bullet"/>
      <w:lvlText w:val=""/>
      <w:lvlJc w:val="left"/>
      <w:pPr>
        <w:tabs>
          <w:tab w:val="num" w:pos="4320"/>
        </w:tabs>
        <w:ind w:left="4320" w:hanging="360"/>
      </w:pPr>
      <w:rPr>
        <w:rFonts w:ascii="Wingdings" w:hAnsi="Wingdings" w:cs="Wingdings" w:hint="default"/>
      </w:rPr>
    </w:lvl>
    <w:lvl w:ilvl="6" w:tplc="FDB49136">
      <w:start w:val="1"/>
      <w:numFmt w:val="bullet"/>
      <w:lvlText w:val=""/>
      <w:lvlJc w:val="left"/>
      <w:pPr>
        <w:tabs>
          <w:tab w:val="num" w:pos="5040"/>
        </w:tabs>
        <w:ind w:left="5040" w:hanging="360"/>
      </w:pPr>
      <w:rPr>
        <w:rFonts w:ascii="Symbol" w:hAnsi="Symbol" w:cs="Symbol" w:hint="default"/>
      </w:rPr>
    </w:lvl>
    <w:lvl w:ilvl="7" w:tplc="55F60FC2">
      <w:start w:val="1"/>
      <w:numFmt w:val="bullet"/>
      <w:lvlText w:val="o"/>
      <w:lvlJc w:val="left"/>
      <w:pPr>
        <w:tabs>
          <w:tab w:val="num" w:pos="5760"/>
        </w:tabs>
        <w:ind w:left="5760" w:hanging="360"/>
      </w:pPr>
      <w:rPr>
        <w:rFonts w:ascii="Courier New" w:hAnsi="Courier New" w:cs="Courier New" w:hint="default"/>
      </w:rPr>
    </w:lvl>
    <w:lvl w:ilvl="8" w:tplc="C338CAC2">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9"/>
  </w:num>
  <w:num w:numId="3">
    <w:abstractNumId w:val="10"/>
  </w:num>
  <w:num w:numId="4">
    <w:abstractNumId w:val="2"/>
  </w:num>
  <w:num w:numId="5">
    <w:abstractNumId w:val="8"/>
  </w:num>
  <w:num w:numId="6">
    <w:abstractNumId w:val="0"/>
  </w:num>
  <w:num w:numId="7">
    <w:abstractNumId w:val="1"/>
  </w:num>
  <w:num w:numId="8">
    <w:abstractNumId w:val="11"/>
  </w:num>
  <w:num w:numId="9">
    <w:abstractNumId w:val="6"/>
  </w:num>
  <w:num w:numId="10">
    <w:abstractNumId w:val="7"/>
  </w:num>
  <w:num w:numId="11">
    <w:abstractNumId w:val="5"/>
    <w:lvlOverride w:ilvl="0">
      <w:lvl w:ilvl="0">
        <w:start w:val="1"/>
        <w:numFmt w:val="decimal"/>
        <w:lvlText w:val="%1."/>
        <w:lvlJc w:val="left"/>
        <w:pPr>
          <w:tabs>
            <w:tab w:val="num" w:pos="360"/>
          </w:tabs>
          <w:ind w:left="360" w:hanging="360"/>
        </w:pPr>
        <w:rPr>
          <w:rFonts w:ascii="Arial" w:hAnsi="Arial" w:cs="Arial" w:hint="default"/>
          <w:sz w:val="24"/>
          <w:szCs w:val="24"/>
        </w:rPr>
      </w:lvl>
    </w:lvlOverride>
    <w:lvlOverride w:ilvl="1">
      <w:lvl w:ilvl="1">
        <w:start w:val="1"/>
        <w:numFmt w:val="decimal"/>
        <w:lvlText w:val="%1.%2."/>
        <w:lvlJc w:val="left"/>
        <w:pPr>
          <w:tabs>
            <w:tab w:val="num" w:pos="972"/>
          </w:tabs>
          <w:ind w:left="972" w:hanging="432"/>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D43"/>
    <w:rsid w:val="00037816"/>
    <w:rsid w:val="0010171C"/>
    <w:rsid w:val="00182DAD"/>
    <w:rsid w:val="00190804"/>
    <w:rsid w:val="001B7C40"/>
    <w:rsid w:val="001D58E1"/>
    <w:rsid w:val="00291619"/>
    <w:rsid w:val="002D3C3A"/>
    <w:rsid w:val="003135BB"/>
    <w:rsid w:val="004B7F75"/>
    <w:rsid w:val="005117AD"/>
    <w:rsid w:val="005D1F55"/>
    <w:rsid w:val="00605767"/>
    <w:rsid w:val="0063039C"/>
    <w:rsid w:val="00793F4B"/>
    <w:rsid w:val="007F14C5"/>
    <w:rsid w:val="007F4955"/>
    <w:rsid w:val="008F3788"/>
    <w:rsid w:val="00933BAC"/>
    <w:rsid w:val="00957DA3"/>
    <w:rsid w:val="00984C3B"/>
    <w:rsid w:val="00994A4C"/>
    <w:rsid w:val="00A530B8"/>
    <w:rsid w:val="00A92DB0"/>
    <w:rsid w:val="00A96AE3"/>
    <w:rsid w:val="00B409BB"/>
    <w:rsid w:val="00B55376"/>
    <w:rsid w:val="00C2748F"/>
    <w:rsid w:val="00C912B6"/>
    <w:rsid w:val="00C97B06"/>
    <w:rsid w:val="00CB5FBE"/>
    <w:rsid w:val="00D274D1"/>
    <w:rsid w:val="00D34D43"/>
    <w:rsid w:val="00D358CB"/>
    <w:rsid w:val="00DC392F"/>
    <w:rsid w:val="00E93B9E"/>
    <w:rsid w:val="00FE22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994A4C"/>
    <w:pPr>
      <w:ind w:left="720"/>
      <w:contextualSpacing/>
    </w:pPr>
  </w:style>
  <w:style w:type="paragraph" w:styleId="AralkYok">
    <w:name w:val="No Spacing"/>
    <w:uiPriority w:val="1"/>
    <w:qFormat/>
    <w:rsid w:val="00994A4C"/>
    <w:pPr>
      <w:spacing w:after="0" w:line="240" w:lineRule="auto"/>
    </w:pPr>
  </w:style>
  <w:style w:type="paragraph" w:styleId="DzMetin">
    <w:name w:val="Plain Text"/>
    <w:aliases w:val="Düz Metin Char Char Char Char Char Char Char Char Char Char Char Char Char Char Char Char Char Char Char Char Char Char Char Char,Düz Metin Char Char Char,Düz Metin Char Char,Düz Metin Char Char Char Char Char Char Char"/>
    <w:basedOn w:val="Normal"/>
    <w:link w:val="DzMetinChar"/>
    <w:autoRedefine/>
    <w:uiPriority w:val="99"/>
    <w:rsid w:val="00994A4C"/>
    <w:pPr>
      <w:widowControl w:val="0"/>
      <w:adjustRightInd w:val="0"/>
      <w:jc w:val="both"/>
      <w:textAlignment w:val="baseline"/>
    </w:pPr>
    <w:rPr>
      <w:rFonts w:ascii="Arial" w:hAnsi="Arial" w:cs="Arial"/>
    </w:rPr>
  </w:style>
  <w:style w:type="character" w:customStyle="1" w:styleId="DzMetinChar">
    <w:name w:val="Düz Metin Char"/>
    <w:aliases w:val="Düz Metin Char Char Char Char Char Char Char Char Char Char Char Char Char Char Char Char Char Char Char Char Char Char Char Char Char,Düz Metin Char Char Char Char,Düz Metin Char Char Char1"/>
    <w:basedOn w:val="VarsaylanParagrafYazTipi"/>
    <w:link w:val="DzMetin"/>
    <w:uiPriority w:val="99"/>
    <w:rsid w:val="00994A4C"/>
    <w:rPr>
      <w:rFonts w:ascii="Arial" w:eastAsia="Times New Roman" w:hAnsi="Arial" w:cs="Arial"/>
      <w:sz w:val="24"/>
      <w:szCs w:val="24"/>
      <w:lang w:eastAsia="tr-TR"/>
    </w:rPr>
  </w:style>
  <w:style w:type="paragraph" w:customStyle="1" w:styleId="StilkiYanaYaslance2nkSonra2nkSatraralTa">
    <w:name w:val="Stil İki Yana Yasla Önce:  2 nk Sonra:  2 nk Satır aralığı:  Ta..."/>
    <w:basedOn w:val="Normal"/>
    <w:uiPriority w:val="99"/>
    <w:rsid w:val="00994A4C"/>
    <w:pPr>
      <w:widowControl w:val="0"/>
      <w:numPr>
        <w:numId w:val="8"/>
      </w:numPr>
      <w:adjustRightInd w:val="0"/>
      <w:spacing w:before="120" w:after="120" w:line="360" w:lineRule="auto"/>
      <w:jc w:val="both"/>
      <w:textAlignment w:val="baseline"/>
    </w:pPr>
    <w:rPr>
      <w:rFonts w:ascii="Arial" w:hAnsi="Arial" w:cs="Arial"/>
    </w:rPr>
  </w:style>
  <w:style w:type="paragraph" w:styleId="GvdeMetni">
    <w:name w:val="Body Text"/>
    <w:basedOn w:val="Normal"/>
    <w:link w:val="GvdeMetniChar"/>
    <w:uiPriority w:val="99"/>
    <w:unhideWhenUsed/>
    <w:rsid w:val="00037816"/>
    <w:pPr>
      <w:suppressAutoHyphens/>
      <w:spacing w:after="120"/>
    </w:pPr>
    <w:rPr>
      <w:rFonts w:ascii="Calibri" w:eastAsia="Calibri" w:hAnsi="Calibri" w:cs="Calibri"/>
      <w:sz w:val="20"/>
      <w:szCs w:val="20"/>
    </w:rPr>
  </w:style>
  <w:style w:type="character" w:customStyle="1" w:styleId="GvdeMetniChar">
    <w:name w:val="Gövde Metni Char"/>
    <w:basedOn w:val="VarsaylanParagrafYazTipi"/>
    <w:link w:val="GvdeMetni"/>
    <w:uiPriority w:val="99"/>
    <w:rsid w:val="00037816"/>
    <w:rPr>
      <w:rFonts w:ascii="Calibri" w:eastAsia="Calibri" w:hAnsi="Calibri" w:cs="Calibri"/>
      <w:sz w:val="20"/>
      <w:szCs w:val="20"/>
      <w:lang w:eastAsia="tr-TR"/>
    </w:rPr>
  </w:style>
  <w:style w:type="numbering" w:customStyle="1" w:styleId="Stil4">
    <w:name w:val="Stil4"/>
    <w:rsid w:val="00037816"/>
    <w:pPr>
      <w:numPr>
        <w:numId w:val="1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994A4C"/>
    <w:pPr>
      <w:ind w:left="720"/>
      <w:contextualSpacing/>
    </w:pPr>
  </w:style>
  <w:style w:type="paragraph" w:styleId="AralkYok">
    <w:name w:val="No Spacing"/>
    <w:uiPriority w:val="1"/>
    <w:qFormat/>
    <w:rsid w:val="00994A4C"/>
    <w:pPr>
      <w:spacing w:after="0" w:line="240" w:lineRule="auto"/>
    </w:pPr>
  </w:style>
  <w:style w:type="paragraph" w:styleId="DzMetin">
    <w:name w:val="Plain Text"/>
    <w:aliases w:val="Düz Metin Char Char Char Char Char Char Char Char Char Char Char Char Char Char Char Char Char Char Char Char Char Char Char Char,Düz Metin Char Char Char,Düz Metin Char Char,Düz Metin Char Char Char Char Char Char Char"/>
    <w:basedOn w:val="Normal"/>
    <w:link w:val="DzMetinChar"/>
    <w:autoRedefine/>
    <w:uiPriority w:val="99"/>
    <w:rsid w:val="00994A4C"/>
    <w:pPr>
      <w:widowControl w:val="0"/>
      <w:adjustRightInd w:val="0"/>
      <w:jc w:val="both"/>
      <w:textAlignment w:val="baseline"/>
    </w:pPr>
    <w:rPr>
      <w:rFonts w:ascii="Arial" w:hAnsi="Arial" w:cs="Arial"/>
    </w:rPr>
  </w:style>
  <w:style w:type="character" w:customStyle="1" w:styleId="DzMetinChar">
    <w:name w:val="Düz Metin Char"/>
    <w:aliases w:val="Düz Metin Char Char Char Char Char Char Char Char Char Char Char Char Char Char Char Char Char Char Char Char Char Char Char Char Char,Düz Metin Char Char Char Char,Düz Metin Char Char Char1"/>
    <w:basedOn w:val="VarsaylanParagrafYazTipi"/>
    <w:link w:val="DzMetin"/>
    <w:uiPriority w:val="99"/>
    <w:rsid w:val="00994A4C"/>
    <w:rPr>
      <w:rFonts w:ascii="Arial" w:eastAsia="Times New Roman" w:hAnsi="Arial" w:cs="Arial"/>
      <w:sz w:val="24"/>
      <w:szCs w:val="24"/>
      <w:lang w:eastAsia="tr-TR"/>
    </w:rPr>
  </w:style>
  <w:style w:type="paragraph" w:customStyle="1" w:styleId="StilkiYanaYaslance2nkSonra2nkSatraralTa">
    <w:name w:val="Stil İki Yana Yasla Önce:  2 nk Sonra:  2 nk Satır aralığı:  Ta..."/>
    <w:basedOn w:val="Normal"/>
    <w:uiPriority w:val="99"/>
    <w:rsid w:val="00994A4C"/>
    <w:pPr>
      <w:widowControl w:val="0"/>
      <w:numPr>
        <w:numId w:val="8"/>
      </w:numPr>
      <w:adjustRightInd w:val="0"/>
      <w:spacing w:before="120" w:after="120" w:line="360" w:lineRule="auto"/>
      <w:jc w:val="both"/>
      <w:textAlignment w:val="baseline"/>
    </w:pPr>
    <w:rPr>
      <w:rFonts w:ascii="Arial" w:hAnsi="Arial" w:cs="Arial"/>
    </w:rPr>
  </w:style>
  <w:style w:type="paragraph" w:styleId="GvdeMetni">
    <w:name w:val="Body Text"/>
    <w:basedOn w:val="Normal"/>
    <w:link w:val="GvdeMetniChar"/>
    <w:uiPriority w:val="99"/>
    <w:unhideWhenUsed/>
    <w:rsid w:val="00037816"/>
    <w:pPr>
      <w:suppressAutoHyphens/>
      <w:spacing w:after="120"/>
    </w:pPr>
    <w:rPr>
      <w:rFonts w:ascii="Calibri" w:eastAsia="Calibri" w:hAnsi="Calibri" w:cs="Calibri"/>
      <w:sz w:val="20"/>
      <w:szCs w:val="20"/>
    </w:rPr>
  </w:style>
  <w:style w:type="character" w:customStyle="1" w:styleId="GvdeMetniChar">
    <w:name w:val="Gövde Metni Char"/>
    <w:basedOn w:val="VarsaylanParagrafYazTipi"/>
    <w:link w:val="GvdeMetni"/>
    <w:uiPriority w:val="99"/>
    <w:rsid w:val="00037816"/>
    <w:rPr>
      <w:rFonts w:ascii="Calibri" w:eastAsia="Calibri" w:hAnsi="Calibri" w:cs="Calibri"/>
      <w:sz w:val="20"/>
      <w:szCs w:val="20"/>
      <w:lang w:eastAsia="tr-TR"/>
    </w:rPr>
  </w:style>
  <w:style w:type="numbering" w:customStyle="1" w:styleId="Stil4">
    <w:name w:val="Stil4"/>
    <w:rsid w:val="0003781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5</Pages>
  <Words>1337</Words>
  <Characters>7626</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Didem</cp:lastModifiedBy>
  <cp:revision>2</cp:revision>
  <dcterms:created xsi:type="dcterms:W3CDTF">2014-08-13T10:01:00Z</dcterms:created>
  <dcterms:modified xsi:type="dcterms:W3CDTF">2014-08-13T10:01:00Z</dcterms:modified>
</cp:coreProperties>
</file>