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642"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keepNext/>
        <w:spacing w:before="120" w:after="120" w:line="240" w:lineRule="auto"/>
        <w:jc w:val="center"/>
        <w:outlineLvl w:val="5"/>
        <w:rPr>
          <w:rFonts w:ascii="Times New Roman" w:hAnsi="Times New Roman" w:cs="Times New Roman"/>
          <w:b/>
          <w:bCs/>
          <w:sz w:val="24"/>
          <w:szCs w:val="24"/>
        </w:rPr>
      </w:pPr>
      <w:bookmarkStart w:id="0" w:name="_TEKLİF_DOSYASI"/>
      <w:bookmarkStart w:id="1" w:name="_Toc233021551"/>
      <w:bookmarkEnd w:id="0"/>
      <w:r w:rsidRPr="00601B9C">
        <w:rPr>
          <w:rFonts w:ascii="Times New Roman" w:hAnsi="Times New Roman" w:cs="Times New Roman"/>
          <w:b/>
          <w:bCs/>
          <w:sz w:val="24"/>
          <w:szCs w:val="24"/>
        </w:rPr>
        <w:t>TEKLİF DOSYASI</w:t>
      </w:r>
      <w:bookmarkEnd w:id="1"/>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601B9C" w:rsidRDefault="002A6642" w:rsidP="00601B9C">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Default="002A6642">
      <w:pPr>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keepNext/>
        <w:spacing w:before="120" w:after="120" w:line="240" w:lineRule="auto"/>
        <w:jc w:val="center"/>
        <w:outlineLvl w:val="5"/>
        <w:rPr>
          <w:rFonts w:ascii="Times New Roman" w:hAnsi="Times New Roman" w:cs="Times New Roman"/>
          <w:b/>
          <w:bCs/>
          <w:sz w:val="24"/>
          <w:szCs w:val="24"/>
        </w:rPr>
      </w:pPr>
      <w:bookmarkStart w:id="2" w:name="_Bölüm_A__İsteklilere_Talimatlar"/>
      <w:bookmarkStart w:id="3" w:name="_Toc233021552"/>
      <w:bookmarkEnd w:id="2"/>
      <w:r w:rsidRPr="00230D41">
        <w:rPr>
          <w:rFonts w:ascii="Times New Roman" w:hAnsi="Times New Roman" w:cs="Times New Roman"/>
          <w:b/>
          <w:bCs/>
          <w:sz w:val="24"/>
          <w:szCs w:val="24"/>
        </w:rPr>
        <w:t>Bölüm A: İsteklilere Talimatlar</w:t>
      </w:r>
      <w:bookmarkEnd w:id="3"/>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spacing w:before="120" w:after="120" w:line="240" w:lineRule="auto"/>
        <w:jc w:val="right"/>
        <w:rPr>
          <w:rFonts w:ascii="Times New Roman" w:hAnsi="Times New Roman" w:cs="Times New Roman"/>
          <w:color w:val="000000"/>
          <w:lang w:eastAsia="tr-TR"/>
        </w:rPr>
      </w:pPr>
    </w:p>
    <w:p w:rsidR="002A6642" w:rsidRPr="00230D41" w:rsidRDefault="002A6642" w:rsidP="00230D41">
      <w:pPr>
        <w:spacing w:before="120" w:after="120" w:line="240" w:lineRule="auto"/>
        <w:jc w:val="right"/>
        <w:rPr>
          <w:rFonts w:ascii="Times New Roman" w:hAnsi="Times New Roman" w:cs="Times New Roman"/>
          <w:color w:val="000000"/>
          <w:lang w:eastAsia="tr-TR"/>
        </w:rPr>
      </w:pPr>
    </w:p>
    <w:p w:rsidR="002A6642" w:rsidRPr="00230D41" w:rsidRDefault="002A6642" w:rsidP="00230D41">
      <w:pPr>
        <w:spacing w:before="120" w:after="120" w:line="240" w:lineRule="auto"/>
        <w:jc w:val="right"/>
        <w:rPr>
          <w:rFonts w:ascii="Times New Roman" w:hAnsi="Times New Roman" w:cs="Times New Roman"/>
          <w:color w:val="000000"/>
          <w:lang w:eastAsia="tr-TR"/>
        </w:rPr>
      </w:pPr>
    </w:p>
    <w:p w:rsidR="002A6642" w:rsidRPr="00230D41" w:rsidRDefault="002A6642" w:rsidP="00230D41">
      <w:pPr>
        <w:spacing w:before="120" w:after="120" w:line="240" w:lineRule="auto"/>
        <w:jc w:val="right"/>
        <w:rPr>
          <w:rFonts w:ascii="Times New Roman" w:hAnsi="Times New Roman" w:cs="Times New Roman"/>
          <w:color w:val="000000"/>
          <w:lang w:eastAsia="tr-TR"/>
        </w:rPr>
        <w:sectPr w:rsidR="002A6642" w:rsidRPr="00230D41" w:rsidSect="006B4538">
          <w:headerReference w:type="default" r:id="rId7"/>
          <w:pgSz w:w="11906" w:h="16838"/>
          <w:pgMar w:top="1418" w:right="1417" w:bottom="709" w:left="1417" w:header="708" w:footer="708" w:gutter="0"/>
          <w:cols w:space="708"/>
          <w:docGrid w:linePitch="360"/>
        </w:sectPr>
      </w:pPr>
    </w:p>
    <w:p w:rsidR="002A6642" w:rsidRPr="00230D41" w:rsidRDefault="002A6642" w:rsidP="00230D41">
      <w:pPr>
        <w:spacing w:before="120" w:after="120" w:line="240" w:lineRule="auto"/>
        <w:jc w:val="right"/>
        <w:rPr>
          <w:rFonts w:ascii="Times New Roman" w:hAnsi="Times New Roman" w:cs="Times New Roman"/>
          <w:color w:val="000000"/>
          <w:lang w:eastAsia="tr-TR"/>
        </w:rPr>
      </w:pPr>
    </w:p>
    <w:p w:rsidR="002A6642" w:rsidRPr="00230D41" w:rsidRDefault="002A6642" w:rsidP="00230D41">
      <w:pPr>
        <w:spacing w:before="120" w:after="120" w:line="240" w:lineRule="auto"/>
        <w:jc w:val="right"/>
        <w:rPr>
          <w:rFonts w:ascii="Times New Roman" w:hAnsi="Times New Roman" w:cs="Times New Roman"/>
          <w:color w:val="000000"/>
          <w:lang w:eastAsia="tr-TR"/>
        </w:rPr>
      </w:pPr>
    </w:p>
    <w:p w:rsidR="002A6642" w:rsidRPr="00230D41" w:rsidRDefault="002A6642" w:rsidP="00230D41">
      <w:pPr>
        <w:spacing w:before="120" w:after="120" w:line="240" w:lineRule="auto"/>
        <w:jc w:val="center"/>
        <w:rPr>
          <w:rFonts w:ascii="Times New Roman" w:hAnsi="Times New Roman" w:cs="Times New Roman"/>
          <w:b/>
          <w:bCs/>
          <w:sz w:val="24"/>
          <w:szCs w:val="24"/>
          <w:lang w:eastAsia="tr-TR"/>
        </w:rPr>
      </w:pPr>
      <w:r w:rsidRPr="00230D41">
        <w:rPr>
          <w:rFonts w:ascii="Times New Roman" w:hAnsi="Times New Roman" w:cs="Times New Roman"/>
          <w:b/>
          <w:bCs/>
          <w:sz w:val="20"/>
          <w:szCs w:val="20"/>
          <w:lang w:eastAsia="tr-TR"/>
        </w:rPr>
        <w:t>Kalkınma Ajansları Tarafından Mali Destek Sağlanan Projeler Kapsamındaki İhaleler için</w:t>
      </w:r>
    </w:p>
    <w:p w:rsidR="002A6642" w:rsidRPr="00230D41" w:rsidRDefault="002A6642" w:rsidP="00230D41">
      <w:pPr>
        <w:spacing w:before="120" w:after="120" w:line="240" w:lineRule="auto"/>
        <w:jc w:val="center"/>
        <w:rPr>
          <w:rFonts w:ascii="Times New Roman" w:hAnsi="Times New Roman" w:cs="Times New Roman"/>
          <w:b/>
          <w:bCs/>
          <w:sz w:val="24"/>
          <w:szCs w:val="24"/>
          <w:lang w:eastAsia="tr-TR"/>
        </w:rPr>
      </w:pPr>
      <w:r w:rsidRPr="00230D41">
        <w:rPr>
          <w:rFonts w:ascii="Times New Roman" w:hAnsi="Times New Roman" w:cs="Times New Roman"/>
          <w:b/>
          <w:bCs/>
          <w:sz w:val="24"/>
          <w:szCs w:val="24"/>
          <w:lang w:eastAsia="tr-TR"/>
        </w:rPr>
        <w:t>İSTEKLİLERE TALİMATLAR</w:t>
      </w:r>
    </w:p>
    <w:p w:rsidR="002A6642" w:rsidRPr="00230D41" w:rsidRDefault="002A6642" w:rsidP="00230D41">
      <w:pPr>
        <w:tabs>
          <w:tab w:val="num" w:pos="567"/>
        </w:tabs>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A6642" w:rsidRPr="00230D41" w:rsidRDefault="002A6642" w:rsidP="00230D41">
      <w:pPr>
        <w:spacing w:after="0" w:line="240" w:lineRule="auto"/>
        <w:jc w:val="both"/>
        <w:rPr>
          <w:rFonts w:ascii="Times New Roman" w:hAnsi="Times New Roman" w:cs="Times New Roman"/>
          <w:b/>
          <w:bCs/>
          <w:sz w:val="20"/>
          <w:szCs w:val="20"/>
          <w:lang w:eastAsia="tr-TR"/>
        </w:rPr>
      </w:pPr>
      <w:bookmarkStart w:id="4" w:name="_Toc232234019"/>
      <w:r w:rsidRPr="00230D41">
        <w:rPr>
          <w:rFonts w:ascii="Times New Roman" w:hAnsi="Times New Roman" w:cs="Times New Roman"/>
          <w:b/>
          <w:bCs/>
          <w:sz w:val="20"/>
          <w:szCs w:val="20"/>
          <w:lang w:eastAsia="tr-TR"/>
        </w:rPr>
        <w:t>Madde 1- Sözleşme Makamına ilişkin bilgiler</w:t>
      </w:r>
      <w:bookmarkEnd w:id="4"/>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Sözleşme Makamının; </w:t>
      </w:r>
    </w:p>
    <w:p w:rsidR="002A6642" w:rsidRDefault="002A6642" w:rsidP="006B6064">
      <w:pPr>
        <w:spacing w:after="0" w:line="240" w:lineRule="auto"/>
        <w:ind w:firstLine="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a)  Adı/Ünvanı: </w:t>
      </w:r>
      <w:r w:rsidRPr="006B600D">
        <w:rPr>
          <w:rFonts w:ascii="Times New Roman" w:hAnsi="Times New Roman" w:cs="Times New Roman"/>
          <w:sz w:val="20"/>
          <w:szCs w:val="20"/>
          <w:lang w:eastAsia="tr-TR"/>
        </w:rPr>
        <w:t>Denli Dipçik Kereste Turizm ve Tic. A.</w:t>
      </w:r>
      <w:r>
        <w:rPr>
          <w:rFonts w:ascii="Times New Roman" w:hAnsi="Times New Roman" w:cs="Times New Roman"/>
          <w:sz w:val="20"/>
          <w:szCs w:val="20"/>
          <w:lang w:eastAsia="tr-TR"/>
        </w:rPr>
        <w:t>Ş</w:t>
      </w:r>
      <w:r w:rsidRPr="006B600D">
        <w:rPr>
          <w:rFonts w:ascii="Times New Roman" w:hAnsi="Times New Roman" w:cs="Times New Roman"/>
          <w:sz w:val="20"/>
          <w:szCs w:val="20"/>
          <w:lang w:eastAsia="tr-TR"/>
        </w:rPr>
        <w:t>.</w:t>
      </w:r>
    </w:p>
    <w:p w:rsidR="002A6642" w:rsidRPr="00230D41" w:rsidRDefault="002A6642" w:rsidP="006B6064">
      <w:pPr>
        <w:spacing w:after="0" w:line="240" w:lineRule="auto"/>
        <w:ind w:firstLine="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  Adresi</w:t>
      </w:r>
      <w:r>
        <w:rPr>
          <w:rFonts w:ascii="Times New Roman" w:hAnsi="Times New Roman" w:cs="Times New Roman"/>
          <w:sz w:val="20"/>
          <w:szCs w:val="20"/>
          <w:lang w:eastAsia="tr-TR"/>
        </w:rPr>
        <w:t>:</w:t>
      </w:r>
      <w:r w:rsidRPr="006B600D">
        <w:rPr>
          <w:rFonts w:ascii="Times New Roman" w:hAnsi="Times New Roman" w:cs="Times New Roman"/>
          <w:sz w:val="20"/>
          <w:szCs w:val="20"/>
          <w:lang w:eastAsia="tr-TR"/>
        </w:rPr>
        <w:t>Çukurova Cad. No:5, 01350 Sarıçam-Adana</w:t>
      </w:r>
    </w:p>
    <w:p w:rsidR="002A6642" w:rsidRPr="00230D41" w:rsidRDefault="002A6642" w:rsidP="006B6064">
      <w:pPr>
        <w:spacing w:after="0" w:line="240" w:lineRule="auto"/>
        <w:ind w:left="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c)  Telefon numarası:</w:t>
      </w:r>
      <w:r w:rsidRPr="00003405">
        <w:rPr>
          <w:rFonts w:ascii="Times New Roman" w:hAnsi="Times New Roman" w:cs="Times New Roman"/>
          <w:sz w:val="20"/>
          <w:szCs w:val="20"/>
          <w:lang w:eastAsia="tr-TR"/>
        </w:rPr>
        <w:t xml:space="preserve">(322) 394 </w:t>
      </w:r>
      <w:r>
        <w:rPr>
          <w:rFonts w:ascii="Times New Roman" w:hAnsi="Times New Roman" w:cs="Times New Roman"/>
          <w:sz w:val="20"/>
          <w:szCs w:val="20"/>
          <w:lang w:eastAsia="tr-TR"/>
        </w:rPr>
        <w:t>3788</w:t>
      </w:r>
    </w:p>
    <w:p w:rsidR="002A6642" w:rsidRPr="00230D41" w:rsidRDefault="002A6642" w:rsidP="006B6064">
      <w:pPr>
        <w:spacing w:after="0" w:line="240" w:lineRule="auto"/>
        <w:ind w:left="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d)  Faks numarası:</w:t>
      </w:r>
      <w:r w:rsidRPr="00660318">
        <w:rPr>
          <w:rFonts w:ascii="Times New Roman" w:hAnsi="Times New Roman" w:cs="Times New Roman"/>
          <w:sz w:val="20"/>
          <w:szCs w:val="20"/>
          <w:lang w:eastAsia="tr-TR"/>
        </w:rPr>
        <w:t xml:space="preserve">(322) 394 </w:t>
      </w:r>
      <w:r>
        <w:rPr>
          <w:rFonts w:ascii="Times New Roman" w:hAnsi="Times New Roman" w:cs="Times New Roman"/>
          <w:sz w:val="20"/>
          <w:szCs w:val="20"/>
          <w:lang w:eastAsia="tr-TR"/>
        </w:rPr>
        <w:t>3790</w:t>
      </w:r>
    </w:p>
    <w:p w:rsidR="002A6642" w:rsidRPr="00230D41" w:rsidRDefault="002A6642" w:rsidP="006B6064">
      <w:pPr>
        <w:spacing w:after="0" w:line="240" w:lineRule="auto"/>
        <w:ind w:firstLine="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e)  Elektronik posta adresi</w:t>
      </w:r>
      <w:r>
        <w:rPr>
          <w:rFonts w:ascii="Times New Roman" w:hAnsi="Times New Roman" w:cs="Times New Roman"/>
          <w:sz w:val="20"/>
          <w:szCs w:val="20"/>
          <w:lang w:eastAsia="tr-TR"/>
        </w:rPr>
        <w:t xml:space="preserve">: </w:t>
      </w:r>
      <w:r w:rsidRPr="006B600D">
        <w:rPr>
          <w:rFonts w:ascii="Times New Roman" w:hAnsi="Times New Roman" w:cs="Times New Roman"/>
          <w:sz w:val="20"/>
          <w:szCs w:val="20"/>
          <w:lang w:eastAsia="tr-TR"/>
        </w:rPr>
        <w:t>adenli@denli.ch</w:t>
      </w:r>
    </w:p>
    <w:p w:rsidR="002A6642" w:rsidRPr="00230D41" w:rsidRDefault="002A6642" w:rsidP="006B6064">
      <w:pPr>
        <w:spacing w:after="0" w:line="240" w:lineRule="auto"/>
        <w:ind w:left="708"/>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f)  İlgili personelinin adı-soyadı/unvanı:</w:t>
      </w:r>
      <w:r>
        <w:rPr>
          <w:rFonts w:ascii="Times New Roman" w:hAnsi="Times New Roman" w:cs="Times New Roman"/>
          <w:sz w:val="20"/>
          <w:szCs w:val="20"/>
          <w:lang w:eastAsia="tr-TR"/>
        </w:rPr>
        <w:t xml:space="preserve"> Ali Ekber Denli</w:t>
      </w:r>
      <w:r w:rsidRPr="00A14EBA">
        <w:rPr>
          <w:rFonts w:ascii="Times New Roman" w:hAnsi="Times New Roman" w:cs="Times New Roman"/>
          <w:sz w:val="20"/>
          <w:szCs w:val="20"/>
          <w:lang w:eastAsia="tr-TR"/>
        </w:rPr>
        <w:t xml:space="preserve"> / Şirket Müdürü</w:t>
      </w:r>
    </w:p>
    <w:p w:rsidR="002A6642" w:rsidRPr="00230D41" w:rsidRDefault="002A6642" w:rsidP="00230D41">
      <w:pPr>
        <w:spacing w:after="0" w:line="240" w:lineRule="auto"/>
        <w:ind w:left="708"/>
        <w:jc w:val="both"/>
        <w:rPr>
          <w:rFonts w:ascii="Times New Roman" w:hAnsi="Times New Roman" w:cs="Times New Roman"/>
          <w:b/>
          <w:bCs/>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İstekliler, ihaleye ilişkin bilgileri yukarıdaki adres ve numaralardan, Sözleşme Makamının görevli personeliyle irtibat kurarak temin edebilirler.</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 İhale konusu işe ilişkin bilgiler</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konusu işin;</w:t>
      </w:r>
    </w:p>
    <w:p w:rsidR="002A6642" w:rsidRPr="00230D41" w:rsidRDefault="002A6642" w:rsidP="006B6064">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Pr>
          <w:rFonts w:ascii="Times New Roman" w:hAnsi="Times New Roman" w:cs="Times New Roman"/>
          <w:sz w:val="20"/>
          <w:szCs w:val="20"/>
          <w:lang w:eastAsia="tr-TR"/>
        </w:rPr>
        <w:t>Projen</w:t>
      </w:r>
      <w:r w:rsidRPr="00230D41">
        <w:rPr>
          <w:rFonts w:ascii="Times New Roman" w:hAnsi="Times New Roman" w:cs="Times New Roman"/>
          <w:sz w:val="20"/>
          <w:szCs w:val="20"/>
          <w:lang w:eastAsia="tr-TR"/>
        </w:rPr>
        <w:t xml:space="preserve">in Adı: </w:t>
      </w:r>
      <w:r w:rsidRPr="00E21918">
        <w:rPr>
          <w:rFonts w:ascii="Times New Roman" w:hAnsi="Times New Roman" w:cs="Times New Roman"/>
          <w:sz w:val="20"/>
          <w:szCs w:val="20"/>
          <w:lang w:eastAsia="tr-TR"/>
        </w:rPr>
        <w:t xml:space="preserve">Masif Mobilya Üretim Ünitesinin Kurulması </w:t>
      </w:r>
      <w:r>
        <w:rPr>
          <w:rFonts w:ascii="Times New Roman" w:hAnsi="Times New Roman" w:cs="Times New Roman"/>
          <w:sz w:val="20"/>
          <w:szCs w:val="20"/>
          <w:lang w:eastAsia="tr-TR"/>
        </w:rPr>
        <w:t>İ</w:t>
      </w:r>
      <w:r w:rsidRPr="00E21918">
        <w:rPr>
          <w:rFonts w:ascii="Times New Roman" w:hAnsi="Times New Roman" w:cs="Times New Roman"/>
          <w:sz w:val="20"/>
          <w:szCs w:val="20"/>
          <w:lang w:eastAsia="tr-TR"/>
        </w:rPr>
        <w:t>le Üretim AltyapısınınGeli</w:t>
      </w:r>
      <w:r>
        <w:rPr>
          <w:rFonts w:ascii="Times New Roman" w:hAnsi="Times New Roman" w:cs="Times New Roman"/>
          <w:sz w:val="20"/>
          <w:szCs w:val="20"/>
          <w:lang w:eastAsia="tr-TR"/>
        </w:rPr>
        <w:t>ş</w:t>
      </w:r>
      <w:r w:rsidRPr="00E21918">
        <w:rPr>
          <w:rFonts w:ascii="Times New Roman" w:hAnsi="Times New Roman" w:cs="Times New Roman"/>
          <w:sz w:val="20"/>
          <w:szCs w:val="20"/>
          <w:lang w:eastAsia="tr-TR"/>
        </w:rPr>
        <w:t xml:space="preserve">tirilmesi ve </w:t>
      </w:r>
      <w:r>
        <w:rPr>
          <w:rFonts w:ascii="Times New Roman" w:hAnsi="Times New Roman" w:cs="Times New Roman"/>
          <w:sz w:val="20"/>
          <w:szCs w:val="20"/>
          <w:lang w:eastAsia="tr-TR"/>
        </w:rPr>
        <w:t>İ</w:t>
      </w:r>
      <w:r w:rsidRPr="00E21918">
        <w:rPr>
          <w:rFonts w:ascii="Times New Roman" w:hAnsi="Times New Roman" w:cs="Times New Roman"/>
          <w:sz w:val="20"/>
          <w:szCs w:val="20"/>
          <w:lang w:eastAsia="tr-TR"/>
        </w:rPr>
        <w:t>hracat Kapasitesinin Artırılması</w:t>
      </w:r>
    </w:p>
    <w:p w:rsidR="002A6642" w:rsidRPr="00230D41" w:rsidRDefault="002A6642" w:rsidP="006B6064">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w:t>
      </w:r>
      <w:r>
        <w:rPr>
          <w:rFonts w:ascii="Times New Roman" w:hAnsi="Times New Roman" w:cs="Times New Roman"/>
          <w:sz w:val="20"/>
          <w:szCs w:val="20"/>
          <w:lang w:eastAsia="tr-TR"/>
        </w:rPr>
        <w:t xml:space="preserve">leşme kodu: </w:t>
      </w:r>
      <w:r w:rsidRPr="00E21918">
        <w:rPr>
          <w:rFonts w:ascii="Times New Roman" w:hAnsi="Times New Roman" w:cs="Times New Roman"/>
          <w:sz w:val="20"/>
          <w:szCs w:val="20"/>
          <w:lang w:eastAsia="tr-TR"/>
        </w:rPr>
        <w:t>TR62-14-BREY/0011</w:t>
      </w:r>
    </w:p>
    <w:p w:rsidR="002A6642" w:rsidRPr="000316D0" w:rsidRDefault="002A6642" w:rsidP="006B6064">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i/>
          <w:iCs/>
          <w:sz w:val="20"/>
          <w:szCs w:val="20"/>
          <w:lang w:eastAsia="tr-TR"/>
        </w:rPr>
      </w:pPr>
      <w:r>
        <w:rPr>
          <w:rFonts w:ascii="Times New Roman" w:hAnsi="Times New Roman" w:cs="Times New Roman"/>
          <w:sz w:val="20"/>
          <w:szCs w:val="20"/>
          <w:lang w:eastAsia="tr-TR"/>
        </w:rPr>
        <w:t xml:space="preserve">Fiziki Miktarı ve türü: </w:t>
      </w:r>
      <w:r w:rsidRPr="00F51579">
        <w:rPr>
          <w:rFonts w:ascii="Times New Roman" w:hAnsi="Times New Roman" w:cs="Times New Roman"/>
          <w:sz w:val="20"/>
          <w:szCs w:val="20"/>
          <w:lang w:eastAsia="tr-TR"/>
        </w:rPr>
        <w:t>Mal Alımı</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LOT 1: Tomruk Yükleme Rampası ve Lata Taşıma (1 Adet)</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 xml:space="preserve">LOT </w:t>
      </w:r>
      <w:r>
        <w:rPr>
          <w:rFonts w:ascii="Times New Roman" w:hAnsi="Times New Roman" w:cs="Times New Roman"/>
          <w:sz w:val="20"/>
          <w:szCs w:val="20"/>
          <w:lang w:eastAsia="tr-TR"/>
        </w:rPr>
        <w:t>2</w:t>
      </w:r>
      <w:r w:rsidRPr="0044778D">
        <w:rPr>
          <w:rFonts w:ascii="Times New Roman" w:hAnsi="Times New Roman" w:cs="Times New Roman"/>
          <w:sz w:val="20"/>
          <w:szCs w:val="20"/>
          <w:lang w:eastAsia="tr-TR"/>
        </w:rPr>
        <w:t>: Otomatik Yatay Lata Dilimleme Makinası (1 Adet)</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 xml:space="preserve">LOT </w:t>
      </w:r>
      <w:r>
        <w:rPr>
          <w:rFonts w:ascii="Times New Roman" w:hAnsi="Times New Roman" w:cs="Times New Roman"/>
          <w:sz w:val="20"/>
          <w:szCs w:val="20"/>
          <w:lang w:eastAsia="tr-TR"/>
        </w:rPr>
        <w:t>3</w:t>
      </w:r>
      <w:r w:rsidRPr="0044778D">
        <w:rPr>
          <w:rFonts w:ascii="Times New Roman" w:hAnsi="Times New Roman" w:cs="Times New Roman"/>
          <w:sz w:val="20"/>
          <w:szCs w:val="20"/>
          <w:lang w:eastAsia="tr-TR"/>
        </w:rPr>
        <w:t>: Elektrikli Forklift (</w:t>
      </w:r>
      <w:r>
        <w:rPr>
          <w:rFonts w:ascii="Times New Roman" w:hAnsi="Times New Roman" w:cs="Times New Roman"/>
          <w:sz w:val="20"/>
          <w:szCs w:val="20"/>
          <w:lang w:eastAsia="tr-TR"/>
        </w:rPr>
        <w:t>2</w:t>
      </w:r>
      <w:r w:rsidRPr="0044778D">
        <w:rPr>
          <w:rFonts w:ascii="Times New Roman" w:hAnsi="Times New Roman" w:cs="Times New Roman"/>
          <w:sz w:val="20"/>
          <w:szCs w:val="20"/>
          <w:lang w:eastAsia="tr-TR"/>
        </w:rPr>
        <w:t xml:space="preserve"> Adet)</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 xml:space="preserve">LOT </w:t>
      </w:r>
      <w:r>
        <w:rPr>
          <w:rFonts w:ascii="Times New Roman" w:hAnsi="Times New Roman" w:cs="Times New Roman"/>
          <w:sz w:val="20"/>
          <w:szCs w:val="20"/>
          <w:lang w:eastAsia="tr-TR"/>
        </w:rPr>
        <w:t>4</w:t>
      </w:r>
      <w:r w:rsidRPr="0044778D">
        <w:rPr>
          <w:rFonts w:ascii="Times New Roman" w:hAnsi="Times New Roman" w:cs="Times New Roman"/>
          <w:sz w:val="20"/>
          <w:szCs w:val="20"/>
          <w:lang w:eastAsia="tr-TR"/>
        </w:rPr>
        <w:t>: Vakum Panel Kaldırma Cihazları ve Hortumlu Kaldırıcılar (1 Adet)</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 xml:space="preserve">LOT </w:t>
      </w:r>
      <w:r>
        <w:rPr>
          <w:rFonts w:ascii="Times New Roman" w:hAnsi="Times New Roman" w:cs="Times New Roman"/>
          <w:sz w:val="20"/>
          <w:szCs w:val="20"/>
          <w:lang w:eastAsia="tr-TR"/>
        </w:rPr>
        <w:t>5</w:t>
      </w:r>
      <w:r w:rsidRPr="0044778D">
        <w:rPr>
          <w:rFonts w:ascii="Times New Roman" w:hAnsi="Times New Roman" w:cs="Times New Roman"/>
          <w:sz w:val="20"/>
          <w:szCs w:val="20"/>
          <w:lang w:eastAsia="tr-TR"/>
        </w:rPr>
        <w:t>: Dikey Panel Ebatlama Makinası (1 Adet)</w:t>
      </w:r>
    </w:p>
    <w:p w:rsidR="002A6642" w:rsidRPr="0044778D" w:rsidRDefault="002A6642" w:rsidP="006B6064">
      <w:pPr>
        <w:spacing w:before="120" w:after="120" w:line="240" w:lineRule="auto"/>
        <w:ind w:left="1134"/>
        <w:rPr>
          <w:rFonts w:ascii="Times New Roman" w:hAnsi="Times New Roman" w:cs="Times New Roman"/>
          <w:sz w:val="20"/>
          <w:szCs w:val="20"/>
          <w:lang w:eastAsia="tr-TR"/>
        </w:rPr>
      </w:pPr>
      <w:r w:rsidRPr="0044778D">
        <w:rPr>
          <w:rFonts w:ascii="Times New Roman" w:hAnsi="Times New Roman" w:cs="Times New Roman"/>
          <w:sz w:val="20"/>
          <w:szCs w:val="20"/>
          <w:lang w:eastAsia="tr-TR"/>
        </w:rPr>
        <w:t xml:space="preserve">LOT </w:t>
      </w:r>
      <w:r>
        <w:rPr>
          <w:rFonts w:ascii="Times New Roman" w:hAnsi="Times New Roman" w:cs="Times New Roman"/>
          <w:sz w:val="20"/>
          <w:szCs w:val="20"/>
          <w:lang w:eastAsia="tr-TR"/>
        </w:rPr>
        <w:t>6</w:t>
      </w:r>
      <w:r w:rsidRPr="0044778D">
        <w:rPr>
          <w:rFonts w:ascii="Times New Roman" w:hAnsi="Times New Roman" w:cs="Times New Roman"/>
          <w:sz w:val="20"/>
          <w:szCs w:val="20"/>
          <w:lang w:eastAsia="tr-TR"/>
        </w:rPr>
        <w:t xml:space="preserve">: </w:t>
      </w:r>
      <w:r>
        <w:rPr>
          <w:rFonts w:ascii="Times New Roman" w:hAnsi="Times New Roman" w:cs="Times New Roman"/>
          <w:sz w:val="20"/>
          <w:szCs w:val="20"/>
          <w:lang w:eastAsia="tr-TR"/>
        </w:rPr>
        <w:t xml:space="preserve">5 </w:t>
      </w:r>
      <w:r w:rsidRPr="0044778D">
        <w:rPr>
          <w:rFonts w:ascii="Times New Roman" w:hAnsi="Times New Roman" w:cs="Times New Roman"/>
          <w:sz w:val="20"/>
          <w:szCs w:val="20"/>
          <w:lang w:eastAsia="tr-TR"/>
        </w:rPr>
        <w:t>Eksen</w:t>
      </w:r>
      <w:r>
        <w:rPr>
          <w:rFonts w:ascii="Times New Roman" w:hAnsi="Times New Roman" w:cs="Times New Roman"/>
          <w:sz w:val="20"/>
          <w:szCs w:val="20"/>
          <w:lang w:eastAsia="tr-TR"/>
        </w:rPr>
        <w:t>li</w:t>
      </w:r>
      <w:r w:rsidRPr="0044778D">
        <w:rPr>
          <w:rFonts w:ascii="Times New Roman" w:hAnsi="Times New Roman" w:cs="Times New Roman"/>
          <w:sz w:val="20"/>
          <w:szCs w:val="20"/>
          <w:lang w:eastAsia="tr-TR"/>
        </w:rPr>
        <w:t xml:space="preserve"> Bilgisayarlı (CNC) Freze ve Delik Makinesi (1 Adet)</w:t>
      </w:r>
    </w:p>
    <w:p w:rsidR="002A6642" w:rsidRPr="00230D41" w:rsidRDefault="002A6642" w:rsidP="006B6064">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İşin/Tes</w:t>
      </w:r>
      <w:r>
        <w:rPr>
          <w:rFonts w:ascii="Times New Roman" w:hAnsi="Times New Roman" w:cs="Times New Roman"/>
          <w:sz w:val="20"/>
          <w:szCs w:val="20"/>
          <w:lang w:eastAsia="tr-TR"/>
        </w:rPr>
        <w:t xml:space="preserve">limin Gerçekleştirileceği yer: </w:t>
      </w:r>
      <w:r w:rsidRPr="00E21918">
        <w:rPr>
          <w:rFonts w:ascii="Times New Roman" w:hAnsi="Times New Roman" w:cs="Times New Roman"/>
          <w:i/>
          <w:iCs/>
          <w:sz w:val="20"/>
          <w:szCs w:val="20"/>
          <w:lang w:eastAsia="tr-TR"/>
        </w:rPr>
        <w:t>Çukurova Cad. No:5, 01350 Sarıçam-Adana</w:t>
      </w:r>
    </w:p>
    <w:p w:rsidR="002A6642" w:rsidRPr="00230D41" w:rsidRDefault="002A6642" w:rsidP="006B6064">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Alıma ait (varsa) diğer bilgiler: </w:t>
      </w:r>
    </w:p>
    <w:p w:rsidR="002A6642" w:rsidRPr="00230D41" w:rsidRDefault="002A6642" w:rsidP="00230D41">
      <w:pPr>
        <w:spacing w:after="0" w:line="240" w:lineRule="auto"/>
        <w:jc w:val="both"/>
        <w:rPr>
          <w:rFonts w:ascii="Times New Roman" w:hAnsi="Times New Roman" w:cs="Times New Roman"/>
          <w:b/>
          <w:bCs/>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3- İhaleye ilişkin bilgiler</w:t>
      </w:r>
    </w:p>
    <w:p w:rsidR="002A6642" w:rsidRPr="00230D41" w:rsidRDefault="002A6642" w:rsidP="00246D75">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İhaleye ilişkin bilgiler;</w:t>
      </w:r>
    </w:p>
    <w:p w:rsidR="002A6642" w:rsidRPr="00230D41" w:rsidRDefault="002A6642" w:rsidP="00246D75">
      <w:pPr>
        <w:numPr>
          <w:ilvl w:val="0"/>
          <w:numId w:val="8"/>
        </w:numPr>
        <w:spacing w:after="0" w:line="240" w:lineRule="auto"/>
        <w:jc w:val="both"/>
        <w:rPr>
          <w:rFonts w:ascii="Times New Roman" w:hAnsi="Times New Roman" w:cs="Times New Roman"/>
          <w:sz w:val="20"/>
          <w:szCs w:val="20"/>
          <w:lang w:eastAsia="tr-TR"/>
        </w:rPr>
      </w:pPr>
      <w:r>
        <w:rPr>
          <w:rFonts w:ascii="Times New Roman" w:hAnsi="Times New Roman" w:cs="Times New Roman"/>
          <w:sz w:val="20"/>
          <w:szCs w:val="20"/>
          <w:lang w:eastAsia="tr-TR"/>
        </w:rPr>
        <w:t xml:space="preserve">İhale usulü: </w:t>
      </w:r>
      <w:r w:rsidRPr="00427AE4">
        <w:rPr>
          <w:rFonts w:ascii="Times New Roman" w:hAnsi="Times New Roman" w:cs="Times New Roman"/>
          <w:sz w:val="20"/>
          <w:szCs w:val="20"/>
          <w:lang w:eastAsia="tr-TR"/>
        </w:rPr>
        <w:t>Açık İhale Usulü</w:t>
      </w:r>
    </w:p>
    <w:p w:rsidR="002A6642" w:rsidRPr="000F1B67" w:rsidRDefault="002A6642" w:rsidP="00246D75">
      <w:pPr>
        <w:spacing w:after="0" w:line="240" w:lineRule="auto"/>
        <w:ind w:firstLine="708"/>
        <w:jc w:val="both"/>
        <w:rPr>
          <w:rFonts w:ascii="Times New Roman" w:hAnsi="Times New Roman" w:cs="Times New Roman"/>
          <w:i/>
          <w:iCs/>
          <w:sz w:val="20"/>
          <w:szCs w:val="20"/>
          <w:lang w:eastAsia="tr-TR"/>
        </w:rPr>
      </w:pPr>
      <w:r w:rsidRPr="00230D41">
        <w:rPr>
          <w:rFonts w:ascii="Times New Roman" w:hAnsi="Times New Roman" w:cs="Times New Roman"/>
          <w:sz w:val="20"/>
          <w:szCs w:val="20"/>
          <w:lang w:eastAsia="tr-TR"/>
        </w:rPr>
        <w:t>b</w:t>
      </w:r>
      <w:r w:rsidRPr="000F1B67">
        <w:rPr>
          <w:rFonts w:ascii="Times New Roman" w:hAnsi="Times New Roman" w:cs="Times New Roman"/>
          <w:sz w:val="20"/>
          <w:szCs w:val="20"/>
          <w:lang w:eastAsia="tr-TR"/>
        </w:rPr>
        <w:t xml:space="preserve">)   İhalenin yapılacağı adres: </w:t>
      </w:r>
      <w:r w:rsidRPr="000F1B67">
        <w:rPr>
          <w:rFonts w:ascii="Times New Roman" w:hAnsi="Times New Roman" w:cs="Times New Roman"/>
          <w:i/>
          <w:iCs/>
          <w:sz w:val="20"/>
          <w:szCs w:val="20"/>
          <w:lang w:eastAsia="tr-TR"/>
        </w:rPr>
        <w:t>Çukurova Cad. No:5, 01350 Sarıçam-Adana</w:t>
      </w:r>
    </w:p>
    <w:p w:rsidR="002A6642" w:rsidRPr="000F1B67" w:rsidRDefault="002A6642" w:rsidP="00246D75">
      <w:pPr>
        <w:spacing w:after="0" w:line="240" w:lineRule="auto"/>
        <w:ind w:firstLine="708"/>
        <w:jc w:val="both"/>
        <w:rPr>
          <w:rFonts w:ascii="Times New Roman" w:hAnsi="Times New Roman" w:cs="Times New Roman"/>
          <w:sz w:val="20"/>
          <w:szCs w:val="20"/>
          <w:lang w:eastAsia="tr-TR"/>
        </w:rPr>
      </w:pPr>
      <w:r w:rsidRPr="000F1B67">
        <w:rPr>
          <w:rFonts w:ascii="Times New Roman" w:hAnsi="Times New Roman" w:cs="Times New Roman"/>
          <w:sz w:val="20"/>
          <w:szCs w:val="20"/>
          <w:lang w:eastAsia="tr-TR"/>
        </w:rPr>
        <w:t xml:space="preserve">c)   İhale tarihi: </w:t>
      </w:r>
      <w:r>
        <w:rPr>
          <w:rFonts w:ascii="Times New Roman" w:hAnsi="Times New Roman" w:cs="Times New Roman"/>
          <w:sz w:val="20"/>
          <w:szCs w:val="20"/>
          <w:lang w:eastAsia="tr-TR"/>
        </w:rPr>
        <w:t>08</w:t>
      </w:r>
      <w:r w:rsidRPr="000F1B67">
        <w:rPr>
          <w:rFonts w:ascii="Times New Roman" w:hAnsi="Times New Roman" w:cs="Times New Roman"/>
          <w:sz w:val="20"/>
          <w:szCs w:val="20"/>
          <w:lang w:eastAsia="tr-TR"/>
        </w:rPr>
        <w:t>.</w:t>
      </w:r>
      <w:r>
        <w:rPr>
          <w:rFonts w:ascii="Times New Roman" w:hAnsi="Times New Roman" w:cs="Times New Roman"/>
          <w:sz w:val="20"/>
          <w:szCs w:val="20"/>
          <w:lang w:eastAsia="tr-TR"/>
        </w:rPr>
        <w:t>12</w:t>
      </w:r>
      <w:r w:rsidRPr="000F1B67">
        <w:rPr>
          <w:rFonts w:ascii="Times New Roman" w:hAnsi="Times New Roman" w:cs="Times New Roman"/>
          <w:sz w:val="20"/>
          <w:szCs w:val="20"/>
          <w:lang w:eastAsia="tr-TR"/>
        </w:rPr>
        <w:t xml:space="preserve">.2014 </w:t>
      </w:r>
    </w:p>
    <w:p w:rsidR="002A6642" w:rsidRPr="00230D41" w:rsidRDefault="002A6642" w:rsidP="00246D75">
      <w:pPr>
        <w:spacing w:after="0" w:line="240" w:lineRule="auto"/>
        <w:ind w:firstLine="708"/>
        <w:jc w:val="both"/>
        <w:rPr>
          <w:rFonts w:ascii="Times New Roman" w:hAnsi="Times New Roman" w:cs="Times New Roman"/>
          <w:sz w:val="20"/>
          <w:szCs w:val="20"/>
          <w:lang w:eastAsia="tr-TR"/>
        </w:rPr>
      </w:pPr>
      <w:r w:rsidRPr="000F1B67">
        <w:rPr>
          <w:rFonts w:ascii="Times New Roman" w:hAnsi="Times New Roman" w:cs="Times New Roman"/>
          <w:sz w:val="20"/>
          <w:szCs w:val="20"/>
          <w:lang w:eastAsia="tr-TR"/>
        </w:rPr>
        <w:t>d)   İhale saati: 10:00</w:t>
      </w:r>
    </w:p>
    <w:p w:rsidR="002A6642" w:rsidRPr="00230D41" w:rsidRDefault="002A6642" w:rsidP="00230D41">
      <w:pPr>
        <w:tabs>
          <w:tab w:val="left" w:pos="720"/>
          <w:tab w:val="left" w:pos="900"/>
          <w:tab w:val="left" w:pos="1080"/>
        </w:tabs>
        <w:spacing w:after="0" w:line="240" w:lineRule="auto"/>
        <w:jc w:val="both"/>
        <w:rPr>
          <w:rFonts w:ascii="Times New Roman" w:hAnsi="Times New Roman" w:cs="Times New Roman"/>
          <w:sz w:val="20"/>
          <w:szCs w:val="20"/>
          <w:lang w:eastAsia="tr-TR"/>
        </w:rPr>
      </w:pPr>
    </w:p>
    <w:p w:rsidR="002A6642" w:rsidRPr="00230D41" w:rsidRDefault="002A6642" w:rsidP="00230D41">
      <w:pPr>
        <w:tabs>
          <w:tab w:val="left" w:pos="720"/>
          <w:tab w:val="left" w:pos="900"/>
          <w:tab w:val="left" w:pos="1080"/>
        </w:tabs>
        <w:spacing w:after="0" w:line="240" w:lineRule="auto"/>
        <w:jc w:val="both"/>
        <w:rPr>
          <w:rFonts w:ascii="Times New Roman" w:hAnsi="Times New Roman" w:cs="Times New Roman"/>
          <w:b/>
          <w:bCs/>
          <w:spacing w:val="-20"/>
          <w:sz w:val="20"/>
          <w:szCs w:val="20"/>
          <w:lang w:eastAsia="tr-TR"/>
        </w:rPr>
      </w:pPr>
      <w:r w:rsidRPr="00230D41">
        <w:rPr>
          <w:rFonts w:ascii="Times New Roman" w:hAnsi="Times New Roman" w:cs="Times New Roman"/>
          <w:b/>
          <w:bCs/>
          <w:sz w:val="20"/>
          <w:szCs w:val="20"/>
          <w:lang w:eastAsia="tr-TR"/>
        </w:rPr>
        <w:t xml:space="preserve">Madde 4- İhale dosyasının görülmesi ve temini </w:t>
      </w:r>
    </w:p>
    <w:p w:rsidR="002A6642" w:rsidRPr="0070471E" w:rsidRDefault="002A6642" w:rsidP="00246D75">
      <w:pPr>
        <w:spacing w:after="0" w:line="240" w:lineRule="auto"/>
        <w:jc w:val="both"/>
        <w:rPr>
          <w:rFonts w:ascii="Times New Roman" w:hAnsi="Times New Roman" w:cs="Times New Roman"/>
          <w:sz w:val="20"/>
          <w:szCs w:val="20"/>
          <w:lang w:eastAsia="tr-TR"/>
        </w:rPr>
      </w:pPr>
      <w:r w:rsidRPr="0070471E">
        <w:rPr>
          <w:rFonts w:ascii="Times New Roman" w:hAnsi="Times New Roman" w:cs="Times New Roman"/>
          <w:sz w:val="20"/>
          <w:szCs w:val="20"/>
          <w:lang w:eastAsia="tr-TR"/>
        </w:rPr>
        <w:t xml:space="preserve">İhale dosyası Sözleşme Makamının kendi </w:t>
      </w:r>
      <w:r>
        <w:rPr>
          <w:rFonts w:ascii="Times New Roman" w:hAnsi="Times New Roman" w:cs="Times New Roman"/>
          <w:sz w:val="20"/>
          <w:szCs w:val="20"/>
          <w:lang w:eastAsia="tr-TR"/>
        </w:rPr>
        <w:t>adresinden</w:t>
      </w:r>
      <w:r w:rsidRPr="0070471E">
        <w:rPr>
          <w:rFonts w:ascii="Times New Roman" w:hAnsi="Times New Roman" w:cs="Times New Roman"/>
          <w:sz w:val="20"/>
          <w:szCs w:val="20"/>
          <w:lang w:eastAsia="tr-TR"/>
        </w:rPr>
        <w:t xml:space="preserve"> ve Çukurova Kalkınma Ajansının internet sitesinden bedelsiz olarak temin edilebilir.</w:t>
      </w:r>
    </w:p>
    <w:p w:rsidR="002A6642" w:rsidRPr="0070471E" w:rsidRDefault="002A6642" w:rsidP="00246D75">
      <w:pPr>
        <w:spacing w:after="0" w:line="240" w:lineRule="auto"/>
        <w:jc w:val="both"/>
        <w:rPr>
          <w:rFonts w:ascii="Times New Roman" w:hAnsi="Times New Roman" w:cs="Times New Roman"/>
          <w:sz w:val="20"/>
          <w:szCs w:val="20"/>
          <w:lang w:eastAsia="tr-TR"/>
        </w:rPr>
      </w:pPr>
    </w:p>
    <w:p w:rsidR="002A6642" w:rsidRDefault="002A6642" w:rsidP="00246D75">
      <w:pPr>
        <w:spacing w:after="0" w:line="240" w:lineRule="auto"/>
        <w:jc w:val="both"/>
        <w:rPr>
          <w:rFonts w:ascii="Times New Roman" w:hAnsi="Times New Roman" w:cs="Times New Roman"/>
          <w:sz w:val="20"/>
          <w:szCs w:val="20"/>
          <w:lang w:eastAsia="tr-TR"/>
        </w:rPr>
      </w:pPr>
      <w:r w:rsidRPr="0070471E">
        <w:rPr>
          <w:rFonts w:ascii="Times New Roman" w:hAnsi="Times New Roman" w:cs="Times New Roman"/>
          <w:sz w:val="20"/>
          <w:szCs w:val="20"/>
          <w:lang w:eastAsia="tr-TR"/>
        </w:rPr>
        <w:t xml:space="preserve">İstekli ihale dosyasını bedelsiz temin etmesiyle ihale dosyasını oluşturan belgelerde yer alan koşul ve kuralları kabul etmiş sayılır.    </w:t>
      </w:r>
    </w:p>
    <w:p w:rsidR="002A6642" w:rsidRPr="00230D41" w:rsidRDefault="002A6642" w:rsidP="00246D75">
      <w:pPr>
        <w:spacing w:after="0" w:line="240" w:lineRule="auto"/>
        <w:jc w:val="both"/>
        <w:rPr>
          <w:rFonts w:ascii="Times New Roman" w:hAnsi="Times New Roman" w:cs="Times New Roman"/>
          <w:b/>
          <w:bCs/>
          <w:sz w:val="20"/>
          <w:szCs w:val="20"/>
          <w:lang w:eastAsia="tr-TR"/>
        </w:rPr>
      </w:pPr>
    </w:p>
    <w:p w:rsidR="002A6642" w:rsidRPr="00230D41" w:rsidRDefault="002A6642" w:rsidP="00246D75">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rsidR="002A6642" w:rsidRPr="00230D41" w:rsidRDefault="002A6642" w:rsidP="00230D41">
      <w:pPr>
        <w:spacing w:after="0" w:line="240" w:lineRule="auto"/>
        <w:jc w:val="both"/>
        <w:rPr>
          <w:rFonts w:ascii="Times New Roman" w:hAnsi="Times New Roman" w:cs="Times New Roman"/>
          <w:b/>
          <w:bCs/>
          <w:sz w:val="20"/>
          <w:szCs w:val="20"/>
          <w:lang w:eastAsia="tr-TR"/>
        </w:rPr>
      </w:pPr>
    </w:p>
    <w:p w:rsidR="002A6642" w:rsidRPr="00230D41" w:rsidRDefault="002A6642" w:rsidP="00230D41">
      <w:pPr>
        <w:tabs>
          <w:tab w:val="left" w:pos="720"/>
          <w:tab w:val="left" w:pos="900"/>
          <w:tab w:val="left" w:pos="1080"/>
        </w:tabs>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5- Tekliflerin sunulacağı yer, son teklif verme tarih ve saati</w:t>
      </w:r>
    </w:p>
    <w:p w:rsidR="002A6642" w:rsidRPr="00230D41" w:rsidRDefault="002A6642" w:rsidP="00230D41">
      <w:pPr>
        <w:overflowPunct w:val="0"/>
        <w:autoSpaceDE w:val="0"/>
        <w:autoSpaceDN w:val="0"/>
        <w:adjustRightInd w:val="0"/>
        <w:spacing w:before="120" w:after="120" w:line="480" w:lineRule="auto"/>
        <w:jc w:val="both"/>
        <w:textAlignment w:val="baseline"/>
        <w:rPr>
          <w:rFonts w:ascii="Times New Roman" w:hAnsi="Times New Roman" w:cs="Times New Roman"/>
          <w:sz w:val="20"/>
          <w:szCs w:val="20"/>
        </w:rPr>
      </w:pPr>
      <w:r w:rsidRPr="00230D41">
        <w:rPr>
          <w:rFonts w:ascii="Times New Roman" w:hAnsi="Times New Roman" w:cs="Times New Roman"/>
          <w:sz w:val="20"/>
          <w:szCs w:val="20"/>
        </w:rPr>
        <w:t>Teklifler aşağıda belirtilen adrese elden veya posta yoluyla teslim edilebilir:</w:t>
      </w:r>
    </w:p>
    <w:p w:rsidR="002A6642" w:rsidRPr="00230D41" w:rsidRDefault="002A6642" w:rsidP="00246D75">
      <w:pPr>
        <w:overflowPunct w:val="0"/>
        <w:autoSpaceDE w:val="0"/>
        <w:autoSpaceDN w:val="0"/>
        <w:adjustRightInd w:val="0"/>
        <w:spacing w:after="0" w:line="240" w:lineRule="auto"/>
        <w:ind w:left="357" w:firstLine="346"/>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a)  Tekliflerin sunulacağı yer: </w:t>
      </w:r>
      <w:r w:rsidRPr="000F1B67">
        <w:rPr>
          <w:rFonts w:ascii="Times New Roman" w:hAnsi="Times New Roman" w:cs="Times New Roman"/>
          <w:sz w:val="20"/>
          <w:szCs w:val="20"/>
        </w:rPr>
        <w:t>Çukurova Cad. No:5, 01350 Sarıçam-Adana</w:t>
      </w:r>
    </w:p>
    <w:p w:rsidR="002A6642" w:rsidRPr="000F1B67" w:rsidRDefault="002A6642" w:rsidP="00246D75">
      <w:pPr>
        <w:spacing w:after="0" w:line="240" w:lineRule="auto"/>
        <w:ind w:left="360" w:firstLine="348"/>
        <w:jc w:val="both"/>
        <w:rPr>
          <w:rFonts w:ascii="Times New Roman" w:hAnsi="Times New Roman" w:cs="Times New Roman"/>
          <w:sz w:val="20"/>
          <w:szCs w:val="20"/>
        </w:rPr>
      </w:pPr>
      <w:r w:rsidRPr="00230D41">
        <w:rPr>
          <w:rFonts w:ascii="Times New Roman" w:hAnsi="Times New Roman" w:cs="Times New Roman"/>
          <w:sz w:val="20"/>
          <w:szCs w:val="20"/>
        </w:rPr>
        <w:t xml:space="preserve">b)  Son </w:t>
      </w:r>
      <w:r w:rsidRPr="000F1B67">
        <w:rPr>
          <w:rFonts w:ascii="Times New Roman" w:hAnsi="Times New Roman" w:cs="Times New Roman"/>
          <w:sz w:val="20"/>
          <w:szCs w:val="20"/>
        </w:rPr>
        <w:t xml:space="preserve">teklif verme tarihi : </w:t>
      </w:r>
      <w:r>
        <w:rPr>
          <w:rFonts w:ascii="Times New Roman" w:hAnsi="Times New Roman" w:cs="Times New Roman"/>
          <w:sz w:val="20"/>
          <w:szCs w:val="20"/>
        </w:rPr>
        <w:t>05</w:t>
      </w:r>
      <w:r w:rsidRPr="000F1B67">
        <w:rPr>
          <w:rFonts w:ascii="Times New Roman" w:hAnsi="Times New Roman" w:cs="Times New Roman"/>
          <w:sz w:val="20"/>
          <w:szCs w:val="20"/>
        </w:rPr>
        <w:t>.</w:t>
      </w:r>
      <w:r>
        <w:rPr>
          <w:rFonts w:ascii="Times New Roman" w:hAnsi="Times New Roman" w:cs="Times New Roman"/>
          <w:sz w:val="20"/>
          <w:szCs w:val="20"/>
        </w:rPr>
        <w:t>12</w:t>
      </w:r>
      <w:bookmarkStart w:id="5" w:name="_GoBack"/>
      <w:bookmarkEnd w:id="5"/>
      <w:r w:rsidRPr="000F1B67">
        <w:rPr>
          <w:rFonts w:ascii="Times New Roman" w:hAnsi="Times New Roman" w:cs="Times New Roman"/>
          <w:sz w:val="20"/>
          <w:szCs w:val="20"/>
        </w:rPr>
        <w:t xml:space="preserve">.2014 </w:t>
      </w:r>
    </w:p>
    <w:p w:rsidR="002A6642" w:rsidRPr="00230D41" w:rsidRDefault="002A6642" w:rsidP="00246D75">
      <w:pPr>
        <w:spacing w:after="0" w:line="240" w:lineRule="auto"/>
        <w:ind w:left="360" w:firstLine="348"/>
        <w:jc w:val="both"/>
        <w:rPr>
          <w:rFonts w:ascii="Times New Roman" w:hAnsi="Times New Roman" w:cs="Times New Roman"/>
          <w:sz w:val="20"/>
          <w:szCs w:val="20"/>
        </w:rPr>
      </w:pPr>
      <w:r w:rsidRPr="000F1B67">
        <w:rPr>
          <w:rFonts w:ascii="Times New Roman" w:hAnsi="Times New Roman" w:cs="Times New Roman"/>
          <w:sz w:val="20"/>
          <w:szCs w:val="20"/>
        </w:rPr>
        <w:t>c)  Son teklif verme saati  :  1</w:t>
      </w:r>
      <w:r>
        <w:rPr>
          <w:rFonts w:ascii="Times New Roman" w:hAnsi="Times New Roman" w:cs="Times New Roman"/>
          <w:sz w:val="20"/>
          <w:szCs w:val="20"/>
        </w:rPr>
        <w:t>7</w:t>
      </w:r>
      <w:r w:rsidRPr="000F1B67">
        <w:rPr>
          <w:rFonts w:ascii="Times New Roman" w:hAnsi="Times New Roman" w:cs="Times New Roman"/>
          <w:sz w:val="20"/>
          <w:szCs w:val="20"/>
        </w:rPr>
        <w:t>:00</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Makamına verilen veya ulaşan teklifler, zeyilname düzenlenmesi hali hariç, herhangi bir sebeple geri alınamaz.</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Pr>
          <w:rFonts w:ascii="Times New Roman" w:hAnsi="Times New Roman" w:cs="Times New Roman"/>
          <w:sz w:val="20"/>
          <w:szCs w:val="20"/>
          <w:lang w:eastAsia="tr-TR"/>
        </w:rPr>
        <w:t xml:space="preserve"> </w:t>
      </w:r>
      <w:r w:rsidRPr="00230D41">
        <w:rPr>
          <w:rFonts w:ascii="Times New Roman" w:hAnsi="Times New Roman" w:cs="Times New Roman"/>
          <w:sz w:val="20"/>
          <w:szCs w:val="20"/>
          <w:lang w:eastAsia="tr-TR"/>
        </w:rPr>
        <w:t xml:space="preserve">saat ayarı esas alınır. </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tabs>
          <w:tab w:val="left" w:pos="720"/>
          <w:tab w:val="left" w:pos="900"/>
          <w:tab w:val="left" w:pos="1080"/>
        </w:tabs>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6- İhale dosyasının kapsamı</w:t>
      </w:r>
    </w:p>
    <w:p w:rsidR="002A6642" w:rsidRPr="00230D41" w:rsidRDefault="002A6642" w:rsidP="00230D41">
      <w:pPr>
        <w:overflowPunct w:val="0"/>
        <w:autoSpaceDE w:val="0"/>
        <w:autoSpaceDN w:val="0"/>
        <w:adjustRightInd w:val="0"/>
        <w:spacing w:before="120" w:after="0" w:line="480" w:lineRule="auto"/>
        <w:jc w:val="both"/>
        <w:textAlignment w:val="baseline"/>
        <w:rPr>
          <w:rFonts w:ascii="Times New Roman" w:hAnsi="Times New Roman" w:cs="Times New Roman"/>
          <w:sz w:val="20"/>
          <w:szCs w:val="20"/>
        </w:rPr>
      </w:pPr>
      <w:r w:rsidRPr="00230D41">
        <w:rPr>
          <w:rFonts w:ascii="Times New Roman" w:hAnsi="Times New Roman" w:cs="Times New Roman"/>
          <w:sz w:val="20"/>
          <w:szCs w:val="20"/>
        </w:rPr>
        <w:t>İhale dosyası aşağıdaki belgelerden oluşmaktadır:</w:t>
      </w:r>
    </w:p>
    <w:p w:rsidR="002A6642" w:rsidRPr="00230D41" w:rsidRDefault="002A6642"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İhaleye davet mektubu </w:t>
      </w:r>
    </w:p>
    <w:p w:rsidR="002A6642" w:rsidRPr="00230D41" w:rsidRDefault="002A6642"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A6642" w:rsidRPr="00230D41" w:rsidRDefault="002A6642" w:rsidP="00230D41">
      <w:pPr>
        <w:tabs>
          <w:tab w:val="left" w:pos="720"/>
          <w:tab w:val="left" w:pos="1065"/>
        </w:tabs>
        <w:spacing w:after="0" w:line="240" w:lineRule="auto"/>
        <w:ind w:left="720" w:right="-356"/>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b/>
      </w: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A6642" w:rsidRPr="00230D41" w:rsidRDefault="002A6642" w:rsidP="00230D41">
      <w:pPr>
        <w:spacing w:after="0" w:line="240" w:lineRule="auto"/>
        <w:ind w:left="360"/>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A6642" w:rsidRPr="00230D41" w:rsidRDefault="002A6642" w:rsidP="00230D41">
      <w:pPr>
        <w:spacing w:after="0" w:line="240" w:lineRule="auto"/>
        <w:jc w:val="both"/>
        <w:rPr>
          <w:rFonts w:ascii="Times New Roman" w:hAnsi="Times New Roman" w:cs="Times New Roman"/>
          <w:b/>
          <w:bCs/>
          <w:sz w:val="20"/>
          <w:szCs w:val="20"/>
          <w:lang w:eastAsia="tr-TR"/>
        </w:rPr>
      </w:pPr>
    </w:p>
    <w:p w:rsidR="002A6642" w:rsidRPr="00230D41" w:rsidRDefault="002A6642" w:rsidP="00AE05EC">
      <w:pPr>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 xml:space="preserve">Madde 7- İhaleye katılabilmek için gereken belgeler </w:t>
      </w:r>
    </w:p>
    <w:p w:rsidR="002A6642" w:rsidRPr="00230D41" w:rsidRDefault="002A6642" w:rsidP="00AE05EC">
      <w:pPr>
        <w:overflowPunct w:val="0"/>
        <w:autoSpaceDE w:val="0"/>
        <w:autoSpaceDN w:val="0"/>
        <w:adjustRightInd w:val="0"/>
        <w:spacing w:before="120" w:after="120" w:line="480" w:lineRule="auto"/>
        <w:jc w:val="both"/>
        <w:textAlignment w:val="baseline"/>
        <w:rPr>
          <w:rFonts w:ascii="Times New Roman" w:hAnsi="Times New Roman" w:cs="Times New Roman"/>
          <w:sz w:val="20"/>
          <w:szCs w:val="20"/>
        </w:rPr>
      </w:pPr>
      <w:r w:rsidRPr="00230D41">
        <w:rPr>
          <w:rFonts w:ascii="Times New Roman" w:hAnsi="Times New Roman" w:cs="Times New Roman"/>
          <w:sz w:val="20"/>
          <w:szCs w:val="20"/>
        </w:rPr>
        <w:t>İsteklilerin ihaleye katılabilmeleri için aşağıda sayılan belgeleri teklifleri kapsamında sunmaları gerekir:</w:t>
      </w:r>
    </w:p>
    <w:p w:rsidR="002A6642" w:rsidRPr="00230D41" w:rsidRDefault="002A6642" w:rsidP="00AE05EC">
      <w:pPr>
        <w:tabs>
          <w:tab w:val="left" w:pos="1305"/>
        </w:tabs>
        <w:spacing w:after="6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 Tebligat için adres beyanı ve ayrıca irtibat için telefon ve varsa faks numarası ile elektronik posta adresi,</w:t>
      </w:r>
    </w:p>
    <w:p w:rsidR="002A6642" w:rsidRPr="00230D41" w:rsidRDefault="002A6642" w:rsidP="00AE05EC">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 Mevzuatı gereği kayıtlı olduğu Ticaret ve/veya Sanayi Odası veya Meslek Odası Belgesi;</w:t>
      </w:r>
    </w:p>
    <w:p w:rsidR="002A6642" w:rsidRPr="00230D41" w:rsidRDefault="002A6642" w:rsidP="00AE05EC">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A6642" w:rsidRPr="00230D41" w:rsidRDefault="002A6642" w:rsidP="00AE05EC">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A6642" w:rsidRPr="00230D41" w:rsidRDefault="002A6642" w:rsidP="00AE05EC">
      <w:pPr>
        <w:tabs>
          <w:tab w:val="left" w:pos="567"/>
        </w:tabs>
        <w:spacing w:after="0" w:line="280" w:lineRule="exact"/>
        <w:jc w:val="both"/>
        <w:rPr>
          <w:rFonts w:ascii="Times New Roman" w:hAnsi="Times New Roman" w:cs="Times New Roman"/>
          <w:sz w:val="20"/>
          <w:szCs w:val="20"/>
          <w:lang w:eastAsia="tr-TR"/>
        </w:rPr>
      </w:pPr>
    </w:p>
    <w:p w:rsidR="002A6642" w:rsidRPr="00230D41" w:rsidRDefault="002A6642" w:rsidP="00AE05EC">
      <w:pPr>
        <w:tabs>
          <w:tab w:val="left" w:pos="851"/>
          <w:tab w:val="left" w:pos="1305"/>
        </w:tabs>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c) Teklif vermeye yetkili olduğunu gösteren imza beyannamesi veya imza sirküleri;</w:t>
      </w:r>
    </w:p>
    <w:p w:rsidR="002A6642" w:rsidRPr="00230D41" w:rsidRDefault="002A6642" w:rsidP="00AE05EC">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Gerçek kişi olması halinde, noter tasdikli imza beyannamesi,</w:t>
      </w:r>
    </w:p>
    <w:p w:rsidR="002A6642" w:rsidRPr="00230D41" w:rsidRDefault="002A6642" w:rsidP="00AE05EC">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A6642" w:rsidRPr="00230D41" w:rsidRDefault="002A6642" w:rsidP="00AE05EC">
      <w:pPr>
        <w:tabs>
          <w:tab w:val="left" w:pos="2475"/>
        </w:tabs>
        <w:spacing w:after="0" w:line="240" w:lineRule="auto"/>
        <w:ind w:firstLine="1560"/>
        <w:jc w:val="both"/>
        <w:rPr>
          <w:rFonts w:ascii="Times New Roman" w:hAnsi="Times New Roman" w:cs="Times New Roman"/>
          <w:sz w:val="20"/>
          <w:szCs w:val="20"/>
          <w:lang w:eastAsia="tr-TR"/>
        </w:rPr>
      </w:pPr>
    </w:p>
    <w:p w:rsidR="002A6642" w:rsidRPr="00230D41" w:rsidRDefault="002A6642" w:rsidP="00AE05EC">
      <w:pPr>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d)Bu talimatların ilgili maddesinde sayılan durumlarda olunmadığına ilişkin yazılı taahhütname,</w:t>
      </w:r>
    </w:p>
    <w:p w:rsidR="002A6642" w:rsidRPr="00230D41" w:rsidRDefault="002A6642" w:rsidP="00AE05EC">
      <w:pPr>
        <w:tabs>
          <w:tab w:val="left" w:pos="1305"/>
        </w:tabs>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e) Şekli ve içeriği bu belgede belirlenen teklif mektubu,</w:t>
      </w:r>
    </w:p>
    <w:p w:rsidR="002A6642" w:rsidRPr="0020025F" w:rsidRDefault="002A6642" w:rsidP="00AE05EC">
      <w:pPr>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f) Bu belgede tanımlanan geçici teminat,</w:t>
      </w:r>
      <w:r w:rsidRPr="0020025F">
        <w:rPr>
          <w:rFonts w:ascii="Times New Roman" w:hAnsi="Times New Roman" w:cs="Times New Roman"/>
          <w:b/>
          <w:bCs/>
          <w:sz w:val="20"/>
          <w:szCs w:val="20"/>
        </w:rPr>
        <w:t>(Geçici teminat talep edilmemektedir)</w:t>
      </w:r>
    </w:p>
    <w:p w:rsidR="002A6642" w:rsidRPr="00230D41" w:rsidRDefault="002A6642" w:rsidP="00AE05EC">
      <w:pPr>
        <w:tabs>
          <w:tab w:val="left" w:pos="1305"/>
        </w:tabs>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A6642" w:rsidRPr="00230D41" w:rsidRDefault="002A6642" w:rsidP="00AE05EC">
      <w:pPr>
        <w:spacing w:after="120" w:line="240" w:lineRule="auto"/>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A6642" w:rsidRPr="00230D41" w:rsidRDefault="002A6642" w:rsidP="00AE05EC">
      <w:pPr>
        <w:spacing w:after="120" w:line="240" w:lineRule="auto"/>
        <w:rPr>
          <w:rFonts w:ascii="Times New Roman" w:hAnsi="Times New Roman" w:cs="Times New Roman"/>
          <w:sz w:val="20"/>
          <w:szCs w:val="20"/>
          <w:lang w:eastAsia="tr-TR"/>
        </w:rPr>
      </w:pPr>
      <w:r w:rsidRPr="00230D41">
        <w:rPr>
          <w:rFonts w:ascii="Times New Roman" w:hAnsi="Times New Roman" w:cs="Times New Roman"/>
          <w:sz w:val="20"/>
          <w:szCs w:val="20"/>
          <w:lang w:eastAsia="tr-TR"/>
        </w:rPr>
        <w:t>i) İhale dosyasının</w:t>
      </w:r>
      <w:r>
        <w:rPr>
          <w:rFonts w:ascii="Times New Roman" w:hAnsi="Times New Roman" w:cs="Times New Roman"/>
          <w:sz w:val="20"/>
          <w:szCs w:val="20"/>
          <w:lang w:eastAsia="tr-TR"/>
        </w:rPr>
        <w:t xml:space="preserve"> </w:t>
      </w:r>
      <w:r w:rsidRPr="0020025F">
        <w:rPr>
          <w:rFonts w:ascii="Times New Roman" w:hAnsi="Times New Roman" w:cs="Times New Roman"/>
          <w:b/>
          <w:bCs/>
          <w:sz w:val="20"/>
          <w:szCs w:val="20"/>
        </w:rPr>
        <w:t>bedelsiz imza karşılığı alındığına</w:t>
      </w:r>
      <w:r w:rsidRPr="00230D41">
        <w:rPr>
          <w:rFonts w:ascii="Times New Roman" w:hAnsi="Times New Roman" w:cs="Times New Roman"/>
          <w:sz w:val="20"/>
          <w:szCs w:val="20"/>
          <w:lang w:eastAsia="tr-TR"/>
        </w:rPr>
        <w:t xml:space="preserve"> dair belge,</w:t>
      </w:r>
    </w:p>
    <w:p w:rsidR="002A6642" w:rsidRPr="00230D41" w:rsidRDefault="002A6642" w:rsidP="00AE05EC">
      <w:pPr>
        <w:tabs>
          <w:tab w:val="left" w:pos="1260"/>
        </w:tabs>
        <w:spacing w:after="120" w:line="240" w:lineRule="auto"/>
        <w:rPr>
          <w:rFonts w:ascii="Times New Roman" w:hAnsi="Times New Roman" w:cs="Times New Roman"/>
          <w:sz w:val="20"/>
          <w:szCs w:val="20"/>
          <w:lang w:eastAsia="tr-TR"/>
        </w:rPr>
      </w:pPr>
      <w:r w:rsidRPr="00230D41">
        <w:rPr>
          <w:rFonts w:ascii="Times New Roman" w:hAnsi="Times New Roman" w:cs="Times New Roman"/>
          <w:sz w:val="20"/>
          <w:szCs w:val="20"/>
          <w:lang w:eastAsia="tr-TR"/>
        </w:rPr>
        <w:t>j) Ortağı olduğu veya hissedarı bulunduğu tüzel kişiliklere ilişkin beyanname,</w:t>
      </w:r>
    </w:p>
    <w:p w:rsidR="002A6642" w:rsidRPr="00230D41" w:rsidRDefault="002A6642" w:rsidP="00AE05EC">
      <w:pPr>
        <w:tabs>
          <w:tab w:val="left" w:pos="567"/>
        </w:tabs>
        <w:spacing w:after="0" w:line="284" w:lineRule="exact"/>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A6642" w:rsidRPr="00230D41" w:rsidRDefault="002A6642" w:rsidP="00AE05EC">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k) Sözleşme Makamı tarafından ihalenin niteliğine göre belirlenecek ekonomik</w:t>
      </w:r>
      <w:r>
        <w:rPr>
          <w:rFonts w:ascii="Times New Roman" w:hAnsi="Times New Roman" w:cs="Times New Roman"/>
          <w:sz w:val="20"/>
          <w:szCs w:val="20"/>
          <w:lang w:eastAsia="tr-TR"/>
        </w:rPr>
        <w:t xml:space="preserve"> ve mali yeterliğe ilişkin; </w:t>
      </w:r>
      <w:r w:rsidRPr="00761B0D">
        <w:rPr>
          <w:rFonts w:ascii="Times New Roman" w:hAnsi="Times New Roman" w:cs="Times New Roman"/>
          <w:b/>
          <w:bCs/>
          <w:sz w:val="20"/>
          <w:szCs w:val="20"/>
          <w:lang w:eastAsia="tr-TR"/>
        </w:rPr>
        <w:t>Vergi dairesi veya Serbest Muhasebeci - Mali Müşavir (SM-MM) onaylı son 3 döneme ait bilanço</w:t>
      </w:r>
    </w:p>
    <w:p w:rsidR="002A6642" w:rsidRPr="00230D41" w:rsidRDefault="002A6642" w:rsidP="00AE05EC">
      <w:pPr>
        <w:spacing w:before="120" w:after="6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l) Sözleşme Makamı tarafından belirlenecek mesleki ve teknik yeterliğe ilişkin belgeler</w:t>
      </w:r>
      <w:r>
        <w:rPr>
          <w:rFonts w:ascii="Times New Roman" w:hAnsi="Times New Roman" w:cs="Times New Roman"/>
          <w:sz w:val="20"/>
          <w:szCs w:val="20"/>
          <w:lang w:eastAsia="tr-TR"/>
        </w:rPr>
        <w:t xml:space="preserve">  (İş bitirme belgeleri, hakediş</w:t>
      </w:r>
      <w:r w:rsidRPr="00230D41">
        <w:rPr>
          <w:rFonts w:ascii="Times New Roman" w:hAnsi="Times New Roman" w:cs="Times New Roman"/>
          <w:sz w:val="20"/>
          <w:szCs w:val="20"/>
          <w:lang w:eastAsia="tr-TR"/>
        </w:rPr>
        <w:t xml:space="preserve"> belgeleri, vb)</w:t>
      </w:r>
    </w:p>
    <w:p w:rsidR="002A6642" w:rsidRPr="00230D41" w:rsidRDefault="002A6642" w:rsidP="00AE05EC">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A6642" w:rsidRPr="00230D41" w:rsidRDefault="002A6642" w:rsidP="00AE05EC">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A6642" w:rsidRPr="00230D41" w:rsidRDefault="002A6642" w:rsidP="00AE05EC">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A6642" w:rsidRPr="00230D41" w:rsidRDefault="002A664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b/>
          <w:bCs/>
          <w:sz w:val="20"/>
          <w:szCs w:val="20"/>
        </w:rPr>
        <w:t>Madde 8-İhalenin yabancı isteklilere açıklığı</w:t>
      </w:r>
    </w:p>
    <w:p w:rsidR="002A6642" w:rsidRPr="00230D41" w:rsidRDefault="002A6642" w:rsidP="00246D75">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844B7C">
        <w:rPr>
          <w:rFonts w:ascii="Times New Roman" w:hAnsi="Times New Roman" w:cs="Times New Roman"/>
          <w:sz w:val="20"/>
          <w:szCs w:val="20"/>
        </w:rPr>
        <w:t xml:space="preserve">Sözleşme Makamı tarafından gerçekleştirilecek ihaleler yerli </w:t>
      </w:r>
      <w:r w:rsidRPr="00976557">
        <w:rPr>
          <w:rFonts w:ascii="Times New Roman" w:hAnsi="Times New Roman" w:cs="Times New Roman"/>
          <w:sz w:val="20"/>
          <w:szCs w:val="20"/>
        </w:rPr>
        <w:t>yabancı tüm</w:t>
      </w:r>
      <w:r w:rsidRPr="00844B7C">
        <w:rPr>
          <w:rFonts w:ascii="Times New Roman" w:hAnsi="Times New Roman" w:cs="Times New Roman"/>
          <w:sz w:val="20"/>
          <w:szCs w:val="20"/>
        </w:rPr>
        <w:t xml:space="preserve"> isteklilere açıktır.</w:t>
      </w:r>
    </w:p>
    <w:p w:rsidR="002A6642" w:rsidRPr="00230D41" w:rsidRDefault="002A664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b/>
          <w:bCs/>
          <w:sz w:val="20"/>
          <w:szCs w:val="20"/>
        </w:rPr>
      </w:pPr>
      <w:r w:rsidRPr="00230D41">
        <w:rPr>
          <w:rFonts w:ascii="Times New Roman" w:hAnsi="Times New Roman" w:cs="Times New Roman"/>
          <w:b/>
          <w:bCs/>
          <w:sz w:val="20"/>
          <w:szCs w:val="20"/>
        </w:rPr>
        <w:t>Madde 9. İhaleye katılamayacak olanlar</w:t>
      </w:r>
    </w:p>
    <w:p w:rsidR="002A6642" w:rsidRPr="00230D41" w:rsidRDefault="002A664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A6642" w:rsidRPr="00230D41" w:rsidRDefault="002A6642" w:rsidP="00230D41">
      <w:pPr>
        <w:spacing w:after="0" w:line="240" w:lineRule="auto"/>
        <w:rPr>
          <w:rFonts w:ascii="Times New Roman" w:hAnsi="Times New Roman" w:cs="Times New Roman"/>
          <w:sz w:val="24"/>
          <w:szCs w:val="24"/>
        </w:rPr>
      </w:pP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İlgili mercilerce hileli iflas ettiğine karar verilenler.</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Makamının ihale yetkilisi kişileri ile bu yetkiye sahip kurullarda görevli kişiler.</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A6642" w:rsidRPr="00230D41" w:rsidRDefault="002A6642" w:rsidP="00230D41">
      <w:pPr>
        <w:numPr>
          <w:ilvl w:val="0"/>
          <w:numId w:val="3"/>
        </w:numPr>
        <w:spacing w:after="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A6642" w:rsidRPr="00230D41" w:rsidRDefault="002A6642" w:rsidP="00230D41">
      <w:pPr>
        <w:numPr>
          <w:ilvl w:val="0"/>
          <w:numId w:val="3"/>
        </w:num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Bakanlar Kurulu Kararları ile belirlenen ve Türkiye’de yapılacak ihalelere katılması yasaklanan yabancı ülkelerin isteklileri.</w:t>
      </w:r>
    </w:p>
    <w:p w:rsidR="002A6642" w:rsidRPr="00230D41" w:rsidRDefault="002A6642" w:rsidP="00230D41">
      <w:pPr>
        <w:spacing w:after="0" w:line="240" w:lineRule="auto"/>
        <w:jc w:val="both"/>
        <w:rPr>
          <w:rFonts w:ascii="Times New Roman" w:hAnsi="Times New Roman" w:cs="Times New Roman"/>
          <w:b/>
          <w:bCs/>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A6642" w:rsidRPr="00230D41" w:rsidRDefault="002A6642" w:rsidP="00230D41">
      <w:pPr>
        <w:spacing w:after="0" w:line="240" w:lineRule="auto"/>
        <w:jc w:val="both"/>
        <w:rPr>
          <w:rFonts w:ascii="Times New Roman" w:hAnsi="Times New Roman" w:cs="Times New Roman"/>
          <w:b/>
          <w:bCs/>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Alt-yüklenicilere izin verilmemektedir. Ancak bu durum, isteklilerin ortak girişim ya da konsorsiyum halinde ihalelere katılmalarına engel değildir.</w:t>
      </w:r>
    </w:p>
    <w:p w:rsidR="002A6642" w:rsidRPr="00230D41" w:rsidRDefault="002A6642" w:rsidP="00230D41">
      <w:pPr>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10- İhale dışı bırakılma nedenleri</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Aşağıda belirtilen durumlardaki istekliler, bu durumlarının tespit edilmesi halinde, ihale dışı bırakılacaktır;</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İlgili mevzuat hükümleri uyarınca kesinleşmiş sosyal güvenlik prim borcu olan.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İlgili mevzuat hükümleri uyarınca kesinleşmiş vergi borcu olan.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tarihinden önceki beş yıl içinde, mesleki faaliyetlerinden dolayı yargı kararıyla hüküm giyen.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tarihi itibariyle, mevzuatı gereği kayıtlı olduğu oda tarafından mesleki faaliyetten men edilmiş olan.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Bu maddede belirtilen bilgi ve belgeleri vermeyen veya yanıltıcı bilgi ve/veya sahte belge verdiği tespit edilen.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9 uncu maddede ihaleye katılamayacağı belirtildiği halde ihaleye katılan.</w:t>
      </w:r>
    </w:p>
    <w:p w:rsidR="002A6642" w:rsidRPr="00230D41" w:rsidRDefault="002A6642" w:rsidP="00230D41">
      <w:pPr>
        <w:numPr>
          <w:ilvl w:val="0"/>
          <w:numId w:val="9"/>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11 inci maddede belirtilen yasak fiil veya davranışlarda bulunduğu tespit edilen.</w:t>
      </w:r>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11- Yasak fiil veya davranışlar</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süresince aşağıda belirtilen fiil veya davranışlarda bulunmak yasaktır:</w:t>
      </w:r>
    </w:p>
    <w:p w:rsidR="002A6642" w:rsidRPr="00230D41" w:rsidRDefault="002A6642" w:rsidP="00230D41">
      <w:pPr>
        <w:numPr>
          <w:ilvl w:val="0"/>
          <w:numId w:val="10"/>
        </w:numPr>
        <w:spacing w:before="120" w:after="0" w:line="240" w:lineRule="auto"/>
        <w:ind w:left="714" w:hanging="357"/>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A6642" w:rsidRPr="00230D41" w:rsidRDefault="002A6642" w:rsidP="00230D41">
      <w:pPr>
        <w:numPr>
          <w:ilvl w:val="0"/>
          <w:numId w:val="10"/>
        </w:numPr>
        <w:spacing w:before="120" w:after="0" w:line="240" w:lineRule="auto"/>
        <w:ind w:left="714" w:hanging="357"/>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A6642" w:rsidRPr="00230D41" w:rsidRDefault="002A6642" w:rsidP="00230D41">
      <w:pPr>
        <w:numPr>
          <w:ilvl w:val="0"/>
          <w:numId w:val="10"/>
        </w:num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Sahte belge veya sahte teminat düzenlemek, kullanmak veya bunlara teşebbüs etmek. </w:t>
      </w:r>
    </w:p>
    <w:p w:rsidR="002A6642" w:rsidRPr="00230D41" w:rsidRDefault="002A6642" w:rsidP="00230D41">
      <w:pPr>
        <w:numPr>
          <w:ilvl w:val="0"/>
          <w:numId w:val="10"/>
        </w:numPr>
        <w:spacing w:before="120" w:after="6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Bir istekli tarafından kendisi veya başkaları adına doğrudan veya dolaylı olarak, asaleten ya da vekâleten birden fazla teklif vermek.</w:t>
      </w:r>
    </w:p>
    <w:p w:rsidR="002A6642" w:rsidRPr="00230D41" w:rsidRDefault="002A6642" w:rsidP="00230D41">
      <w:pPr>
        <w:numPr>
          <w:ilvl w:val="0"/>
          <w:numId w:val="10"/>
        </w:numPr>
        <w:spacing w:after="120" w:line="240" w:lineRule="auto"/>
        <w:rPr>
          <w:rFonts w:ascii="Times New Roman" w:hAnsi="Times New Roman" w:cs="Times New Roman"/>
          <w:sz w:val="20"/>
          <w:szCs w:val="20"/>
          <w:lang w:eastAsia="tr-TR"/>
        </w:rPr>
      </w:pPr>
      <w:r w:rsidRPr="00230D41">
        <w:rPr>
          <w:rFonts w:ascii="Times New Roman" w:hAnsi="Times New Roman" w:cs="Times New Roman"/>
          <w:sz w:val="20"/>
          <w:szCs w:val="20"/>
          <w:lang w:eastAsia="tr-TR"/>
        </w:rPr>
        <w:t>9 uncu maddede ihaleye katılamayacağı belirtildiği halde ihaleye katılmak.</w:t>
      </w:r>
    </w:p>
    <w:p w:rsidR="002A6642" w:rsidRPr="00230D41" w:rsidRDefault="002A6642" w:rsidP="00230D41">
      <w:pPr>
        <w:spacing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A6642" w:rsidRPr="00230D41" w:rsidRDefault="002A6642" w:rsidP="00230D41">
      <w:pPr>
        <w:spacing w:after="0" w:line="240" w:lineRule="auto"/>
        <w:ind w:right="-1"/>
        <w:jc w:val="both"/>
        <w:rPr>
          <w:rFonts w:ascii="Times New Roman" w:hAnsi="Times New Roman" w:cs="Times New Roman"/>
          <w:b/>
          <w:bCs/>
          <w:sz w:val="20"/>
          <w:szCs w:val="20"/>
          <w:lang w:eastAsia="tr-TR"/>
        </w:rPr>
      </w:pPr>
      <w:bookmarkStart w:id="6" w:name="_Toc232234020"/>
      <w:r w:rsidRPr="00230D41">
        <w:rPr>
          <w:rFonts w:ascii="Times New Roman" w:hAnsi="Times New Roman" w:cs="Times New Roman"/>
          <w:b/>
          <w:bCs/>
          <w:sz w:val="20"/>
          <w:szCs w:val="20"/>
          <w:lang w:eastAsia="tr-TR"/>
        </w:rPr>
        <w:t>Madde 12- Teklif hazırlama giderleri</w:t>
      </w:r>
      <w:bookmarkEnd w:id="6"/>
    </w:p>
    <w:p w:rsidR="002A6642" w:rsidRPr="00230D41" w:rsidRDefault="002A6642" w:rsidP="00230D41">
      <w:pPr>
        <w:spacing w:before="120" w:after="0" w:line="240" w:lineRule="auto"/>
        <w:jc w:val="both"/>
        <w:rPr>
          <w:rFonts w:ascii="Times New Roman" w:hAnsi="Times New Roman" w:cs="Times New Roman"/>
          <w:sz w:val="20"/>
          <w:szCs w:val="20"/>
          <w:lang w:eastAsia="tr-TR"/>
        </w:rPr>
      </w:pPr>
      <w:bookmarkStart w:id="7" w:name="_Toc232234021"/>
      <w:r w:rsidRPr="00230D41">
        <w:rPr>
          <w:rFonts w:ascii="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A6642" w:rsidRPr="00230D41" w:rsidRDefault="002A6642" w:rsidP="00230D41">
      <w:pPr>
        <w:spacing w:after="0" w:line="240" w:lineRule="auto"/>
        <w:jc w:val="both"/>
        <w:rPr>
          <w:rFonts w:ascii="Times New Roman" w:hAnsi="Times New Roman" w:cs="Times New Roman"/>
          <w:sz w:val="20"/>
          <w:szCs w:val="20"/>
          <w:lang w:eastAsia="tr-TR"/>
        </w:rPr>
      </w:pPr>
    </w:p>
    <w:p w:rsidR="002A6642" w:rsidRPr="00230D41" w:rsidRDefault="002A6642" w:rsidP="00230D41">
      <w:pPr>
        <w:keepNext/>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13- İhale dosyasında açıklama yapılması</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A6642" w:rsidRPr="00230D41" w:rsidRDefault="002A6642" w:rsidP="00230D41">
      <w:pPr>
        <w:spacing w:after="0" w:line="240" w:lineRule="auto"/>
        <w:ind w:left="360" w:right="-1"/>
        <w:jc w:val="both"/>
        <w:rPr>
          <w:rFonts w:ascii="Times New Roman" w:hAnsi="Times New Roman" w:cs="Times New Roman"/>
          <w:sz w:val="20"/>
          <w:szCs w:val="20"/>
          <w:lang w:eastAsia="tr-TR"/>
        </w:rPr>
      </w:pP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A6642" w:rsidRPr="00230D41" w:rsidRDefault="002A6642" w:rsidP="00230D41">
      <w:pPr>
        <w:spacing w:after="0" w:line="240" w:lineRule="auto"/>
        <w:ind w:left="360" w:right="-1"/>
        <w:jc w:val="both"/>
        <w:rPr>
          <w:rFonts w:ascii="Times New Roman" w:hAnsi="Times New Roman" w:cs="Times New Roman"/>
          <w:sz w:val="20"/>
          <w:szCs w:val="20"/>
          <w:lang w:eastAsia="tr-TR"/>
        </w:rPr>
      </w:pP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A6642" w:rsidRPr="00230D41" w:rsidRDefault="002A6642" w:rsidP="00230D41">
      <w:pPr>
        <w:spacing w:after="60" w:line="240" w:lineRule="auto"/>
        <w:ind w:firstLine="709"/>
        <w:jc w:val="both"/>
        <w:rPr>
          <w:rFonts w:ascii="Times New Roman" w:hAnsi="Times New Roman" w:cs="Times New Roman"/>
          <w:b/>
          <w:bCs/>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14- İhale dosyasında değişiklik yapılması</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15-İhale saatinden önce ihalenin iptal edilmesinde Sözleşme Makamının serbestliği</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16- Ortak girişim</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6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 xml:space="preserve">Madde 17-Alt yükleniciler </w:t>
      </w:r>
    </w:p>
    <w:p w:rsidR="002A6642" w:rsidRPr="00230D41" w:rsidRDefault="002A6642" w:rsidP="00230D41">
      <w:pPr>
        <w:tabs>
          <w:tab w:val="left" w:pos="0"/>
        </w:tabs>
        <w:overflowPunct w:val="0"/>
        <w:autoSpaceDE w:val="0"/>
        <w:autoSpaceDN w:val="0"/>
        <w:adjustRightInd w:val="0"/>
        <w:spacing w:before="120" w:after="120" w:line="480" w:lineRule="auto"/>
        <w:ind w:right="-356"/>
        <w:jc w:val="both"/>
        <w:textAlignment w:val="baseline"/>
        <w:rPr>
          <w:rFonts w:ascii="Times New Roman" w:hAnsi="Times New Roman" w:cs="Times New Roman"/>
          <w:sz w:val="20"/>
          <w:szCs w:val="20"/>
        </w:rPr>
      </w:pPr>
      <w:r w:rsidRPr="00230D41">
        <w:rPr>
          <w:rFonts w:ascii="Times New Roman" w:hAnsi="Times New Roman" w:cs="Times New Roman"/>
          <w:sz w:val="20"/>
          <w:szCs w:val="20"/>
        </w:rPr>
        <w:t>İhale konusu alımın/işin tamamı veya bir kısmı alt yüklenicilere  (taşeronlara) yaptırılamaz</w:t>
      </w:r>
    </w:p>
    <w:p w:rsidR="002A6642" w:rsidRPr="00230D41" w:rsidRDefault="002A6642" w:rsidP="00230D41">
      <w:pPr>
        <w:keepNext/>
        <w:spacing w:after="6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 xml:space="preserve">Madde18-Teklif ve sözleşme türü </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before="120"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19- Teklifin dili</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Teklifler ve ekleri Türkçe olarak hazırlanacak ve sunulacaktır.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keepNext/>
        <w:spacing w:before="120"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20-Teklif ve ödemelerde geçerli para birimi</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Teklif ve ödemelerde geçerli para birimi TL’dir. </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6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21-Kısmi teklif verilmesi</w:t>
      </w:r>
    </w:p>
    <w:p w:rsidR="002A6642" w:rsidRPr="00230D41" w:rsidRDefault="002A6642" w:rsidP="00230D41">
      <w:pPr>
        <w:spacing w:after="6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A6642" w:rsidRPr="00230D41" w:rsidRDefault="002A6642" w:rsidP="00230D41">
      <w:pPr>
        <w:spacing w:after="60" w:line="240" w:lineRule="auto"/>
        <w:jc w:val="both"/>
        <w:rPr>
          <w:rFonts w:ascii="Times New Roman" w:hAnsi="Times New Roman" w:cs="Times New Roman"/>
          <w:b/>
          <w:bCs/>
          <w:sz w:val="20"/>
          <w:szCs w:val="20"/>
          <w:lang w:eastAsia="tr-TR"/>
        </w:rPr>
      </w:pPr>
    </w:p>
    <w:p w:rsidR="002A6642" w:rsidRPr="00230D41" w:rsidRDefault="002A6642" w:rsidP="00230D41">
      <w:pPr>
        <w:spacing w:after="6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22- Alternatif teklifler</w:t>
      </w:r>
    </w:p>
    <w:p w:rsidR="002A6642" w:rsidRPr="00230D41" w:rsidRDefault="002A6642" w:rsidP="00230D41">
      <w:pPr>
        <w:spacing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konusu işe ilişkin olarak alternatif teklif sunulamaz.</w:t>
      </w:r>
    </w:p>
    <w:p w:rsidR="002A6642" w:rsidRPr="00230D41" w:rsidRDefault="002A6642" w:rsidP="00230D41">
      <w:pPr>
        <w:spacing w:after="60" w:line="240" w:lineRule="auto"/>
        <w:jc w:val="both"/>
        <w:rPr>
          <w:rFonts w:ascii="Times New Roman" w:hAnsi="Times New Roman" w:cs="Times New Roman"/>
          <w:b/>
          <w:bCs/>
          <w:sz w:val="20"/>
          <w:szCs w:val="20"/>
          <w:lang w:eastAsia="tr-TR"/>
        </w:rPr>
      </w:pPr>
    </w:p>
    <w:p w:rsidR="002A6642" w:rsidRPr="00230D41" w:rsidRDefault="002A6642" w:rsidP="00230D41">
      <w:pPr>
        <w:spacing w:before="120" w:after="0" w:line="259"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 xml:space="preserve">Madde 23-Tekliflerin sunulma şekli </w:t>
      </w:r>
    </w:p>
    <w:p w:rsidR="002A6642" w:rsidRPr="00230D41" w:rsidRDefault="002A6642" w:rsidP="00230D41">
      <w:pPr>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A6642" w:rsidRPr="00230D41" w:rsidRDefault="002A6642" w:rsidP="00230D41">
      <w:pPr>
        <w:spacing w:before="120" w:after="0" w:line="259"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24-Teklif mektubunun şekli ve içeriği</w:t>
      </w:r>
    </w:p>
    <w:p w:rsidR="002A6642" w:rsidRPr="00230D41" w:rsidRDefault="002A6642" w:rsidP="00246D75">
      <w:pPr>
        <w:keepNext/>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Pr>
          <w:rFonts w:ascii="Times New Roman" w:hAnsi="Times New Roman" w:cs="Times New Roman"/>
          <w:color w:val="000000"/>
          <w:sz w:val="20"/>
          <w:szCs w:val="20"/>
          <w:lang w:eastAsia="tr-TR"/>
        </w:rPr>
        <w:t>1</w:t>
      </w:r>
      <w:r w:rsidRPr="00230D41">
        <w:rPr>
          <w:rFonts w:ascii="Times New Roman" w:hAnsi="Times New Roman" w:cs="Times New Roman"/>
          <w:color w:val="000000"/>
          <w:sz w:val="20"/>
          <w:szCs w:val="20"/>
          <w:lang w:eastAsia="tr-TR"/>
        </w:rPr>
        <w:t xml:space="preserve"> adet kopya bulunmalıdır.  </w:t>
      </w:r>
    </w:p>
    <w:p w:rsidR="002A6642" w:rsidRPr="00230D41" w:rsidRDefault="002A6642" w:rsidP="00246D75">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Teklif mektupları, yazılı ve imzalı olarak sunulur. Teklif Mektubunda; </w:t>
      </w:r>
    </w:p>
    <w:p w:rsidR="002A6642" w:rsidRPr="00230D41" w:rsidRDefault="002A6642" w:rsidP="00246D75">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dosyasının tamamen okunup kabul edildiğinin belirtilmesi,</w:t>
      </w:r>
    </w:p>
    <w:p w:rsidR="002A6642" w:rsidRPr="00230D41" w:rsidRDefault="002A6642" w:rsidP="00246D75">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 edilen bedelin rakam ve yazı ile birbirine uygun olarak açıkça yazılması,</w:t>
      </w:r>
    </w:p>
    <w:p w:rsidR="002A6642" w:rsidRPr="00230D41" w:rsidRDefault="002A6642" w:rsidP="00246D75">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Üzerinde kazıntı, silinti, düzeltme bulunmaması, </w:t>
      </w:r>
    </w:p>
    <w:p w:rsidR="002A6642" w:rsidRPr="00230D41" w:rsidRDefault="002A6642" w:rsidP="00246D75">
      <w:pPr>
        <w:numPr>
          <w:ilvl w:val="0"/>
          <w:numId w:val="11"/>
        </w:numPr>
        <w:overflowPunct w:val="0"/>
        <w:autoSpaceDE w:val="0"/>
        <w:autoSpaceDN w:val="0"/>
        <w:adjustRightInd w:val="0"/>
        <w:spacing w:after="0" w:line="240" w:lineRule="auto"/>
        <w:ind w:right="-1" w:hanging="76"/>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Teklif mektubunun ad, soyad veya ticaret unvanı yazılmak suretiyle yetkili kişilerce imzalanmış olması,</w:t>
      </w:r>
    </w:p>
    <w:p w:rsidR="002A6642" w:rsidRPr="00230D41" w:rsidRDefault="002A6642" w:rsidP="00246D75">
      <w:pPr>
        <w:tabs>
          <w:tab w:val="left" w:pos="90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zorunludur.</w:t>
      </w:r>
    </w:p>
    <w:p w:rsidR="002A6642" w:rsidRPr="00230D41" w:rsidRDefault="002A6642" w:rsidP="00246D75">
      <w:pPr>
        <w:tabs>
          <w:tab w:val="left" w:pos="0"/>
          <w:tab w:val="left" w:pos="900"/>
        </w:tabs>
        <w:spacing w:after="0" w:line="240" w:lineRule="auto"/>
        <w:ind w:right="-1" w:firstLine="709"/>
        <w:jc w:val="both"/>
        <w:rPr>
          <w:rFonts w:ascii="Times New Roman" w:hAnsi="Times New Roman" w:cs="Times New Roman"/>
          <w:sz w:val="20"/>
          <w:szCs w:val="20"/>
          <w:lang w:eastAsia="tr-TR"/>
        </w:rPr>
      </w:pPr>
    </w:p>
    <w:p w:rsidR="002A6642" w:rsidRPr="00230D41" w:rsidRDefault="002A6642" w:rsidP="00246D75">
      <w:pPr>
        <w:spacing w:after="0" w:line="264"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Ortak girişim olarak teklif veren isteklilerin teklif mektuplarının, ortakların tamamı tarafından veya teklif vermeye yetki verdikleri kişiler tarafından imzalanması gerekir.</w:t>
      </w:r>
    </w:p>
    <w:p w:rsidR="002A6642" w:rsidRPr="00230D41" w:rsidRDefault="002A6642" w:rsidP="00246D75">
      <w:pPr>
        <w:tabs>
          <w:tab w:val="left" w:pos="0"/>
        </w:tabs>
        <w:spacing w:after="0" w:line="240" w:lineRule="auto"/>
        <w:ind w:right="-1"/>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ab/>
      </w:r>
    </w:p>
    <w:p w:rsidR="002A6642" w:rsidRPr="00230D41" w:rsidRDefault="002A6642" w:rsidP="00246D75">
      <w:pPr>
        <w:tabs>
          <w:tab w:val="left" w:pos="0"/>
        </w:tabs>
        <w:spacing w:after="0" w:line="240" w:lineRule="auto"/>
        <w:ind w:right="-1"/>
        <w:jc w:val="both"/>
        <w:rPr>
          <w:rFonts w:ascii="Times New Roman" w:hAnsi="Times New Roman" w:cs="Times New Roman"/>
          <w:b/>
          <w:bCs/>
          <w:sz w:val="20"/>
          <w:szCs w:val="20"/>
          <w:lang w:eastAsia="tr-TR"/>
        </w:rPr>
      </w:pPr>
      <w:r w:rsidRPr="00230D41">
        <w:rPr>
          <w:rFonts w:ascii="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A6642" w:rsidRPr="00230D41" w:rsidRDefault="002A6642" w:rsidP="00230D41">
      <w:pPr>
        <w:tabs>
          <w:tab w:val="left" w:pos="0"/>
        </w:tabs>
        <w:spacing w:after="0" w:line="240" w:lineRule="auto"/>
        <w:ind w:right="-1"/>
        <w:jc w:val="both"/>
        <w:rPr>
          <w:rFonts w:ascii="Times New Roman" w:hAnsi="Times New Roman" w:cs="Times New Roman"/>
          <w:b/>
          <w:bCs/>
          <w:sz w:val="20"/>
          <w:szCs w:val="20"/>
          <w:lang w:eastAsia="tr-TR"/>
        </w:rPr>
      </w:pP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b/>
          <w:bCs/>
          <w:sz w:val="20"/>
          <w:szCs w:val="20"/>
          <w:lang w:eastAsia="tr-TR"/>
        </w:rPr>
        <w:t>Madde 25- Tekliflerin geçerlilik süresi</w:t>
      </w:r>
    </w:p>
    <w:p w:rsidR="002A6642" w:rsidRPr="00230D41" w:rsidRDefault="002A6642" w:rsidP="00230D41">
      <w:pPr>
        <w:overflowPunct w:val="0"/>
        <w:autoSpaceDE w:val="0"/>
        <w:autoSpaceDN w:val="0"/>
        <w:adjustRightInd w:val="0"/>
        <w:spacing w:before="120" w:after="120" w:line="240" w:lineRule="auto"/>
        <w:ind w:right="-1"/>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A6642" w:rsidRPr="00230D41" w:rsidRDefault="002A6642" w:rsidP="00230D41">
      <w:pPr>
        <w:overflowPunct w:val="0"/>
        <w:autoSpaceDE w:val="0"/>
        <w:autoSpaceDN w:val="0"/>
        <w:adjustRightInd w:val="0"/>
        <w:spacing w:before="120" w:after="120" w:line="240" w:lineRule="auto"/>
        <w:ind w:right="-1"/>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A6642" w:rsidRPr="00230D41" w:rsidRDefault="002A6642" w:rsidP="00230D41">
      <w:pPr>
        <w:overflowPunct w:val="0"/>
        <w:autoSpaceDE w:val="0"/>
        <w:autoSpaceDN w:val="0"/>
        <w:adjustRightInd w:val="0"/>
        <w:spacing w:before="120" w:after="60" w:line="240" w:lineRule="auto"/>
        <w:ind w:right="-1"/>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A6642" w:rsidRPr="00230D41" w:rsidRDefault="002A6642" w:rsidP="00230D41">
      <w:pPr>
        <w:spacing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A6642" w:rsidRPr="00230D41" w:rsidRDefault="002A6642" w:rsidP="00230D41">
      <w:pPr>
        <w:keepNext/>
        <w:tabs>
          <w:tab w:val="left" w:pos="0"/>
        </w:tabs>
        <w:spacing w:after="0" w:line="240" w:lineRule="auto"/>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26- Geçici teminat ve teminat olarak kabul edilecek değerler</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Teminat olarak kabul edilecek değerler aşağıda sayılmıştır; </w:t>
      </w:r>
    </w:p>
    <w:p w:rsidR="002A6642" w:rsidRPr="00230D41" w:rsidRDefault="002A6642" w:rsidP="00230D41">
      <w:pPr>
        <w:numPr>
          <w:ilvl w:val="0"/>
          <w:numId w:val="12"/>
        </w:num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Tedavüldeki Türk Parası.</w:t>
      </w:r>
    </w:p>
    <w:p w:rsidR="002A6642" w:rsidRPr="00230D41" w:rsidRDefault="002A6642" w:rsidP="00230D41">
      <w:pPr>
        <w:numPr>
          <w:ilvl w:val="0"/>
          <w:numId w:val="12"/>
        </w:num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Bankalar ve özel finans kurumları tarafından verilen teminat mektupları. </w:t>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b/>
      </w:r>
      <w:r w:rsidRPr="00230D41">
        <w:rPr>
          <w:rFonts w:ascii="Times New Roman" w:hAnsi="Times New Roman" w:cs="Times New Roman"/>
          <w:sz w:val="20"/>
          <w:szCs w:val="20"/>
          <w:lang w:eastAsia="tr-TR"/>
        </w:rPr>
        <w:tab/>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İlgili mevzuatına göre Türkiye</w:t>
      </w:r>
      <w:r w:rsidRPr="00230D41">
        <w:rPr>
          <w:rFonts w:ascii="Times New Roman" w:hAnsi="Times New Roman" w:cs="Times New Roman"/>
          <w:sz w:val="20"/>
          <w:szCs w:val="20"/>
          <w:lang w:eastAsia="tr-TR"/>
        </w:rPr>
        <w:sym w:font="Symbol" w:char="F0A2"/>
      </w:r>
      <w:r w:rsidRPr="00230D41">
        <w:rPr>
          <w:rFonts w:ascii="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ab/>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Teminatlar, teminat olarak kabul edilen diğer değerlerle değiştirilebilir. </w:t>
      </w:r>
    </w:p>
    <w:p w:rsidR="002A6642" w:rsidRPr="00230D41" w:rsidRDefault="002A6642" w:rsidP="00230D41">
      <w:pPr>
        <w:tabs>
          <w:tab w:val="left" w:pos="0"/>
        </w:tabs>
        <w:spacing w:after="0" w:line="240" w:lineRule="auto"/>
        <w:ind w:right="-1"/>
        <w:jc w:val="both"/>
        <w:rPr>
          <w:rFonts w:ascii="Times New Roman" w:hAnsi="Times New Roman" w:cs="Times New Roman"/>
          <w:sz w:val="20"/>
          <w:szCs w:val="20"/>
          <w:lang w:eastAsia="tr-TR"/>
        </w:rPr>
      </w:pPr>
    </w:p>
    <w:p w:rsidR="002A6642" w:rsidRPr="00230D41" w:rsidRDefault="002A6642" w:rsidP="00230D41">
      <w:pPr>
        <w:tabs>
          <w:tab w:val="left" w:pos="0"/>
        </w:tabs>
        <w:spacing w:after="0" w:line="240" w:lineRule="auto"/>
        <w:ind w:right="-1"/>
        <w:jc w:val="both"/>
        <w:rPr>
          <w:rFonts w:ascii="Times New Roman" w:hAnsi="Times New Roman" w:cs="Times New Roman"/>
          <w:b/>
          <w:bCs/>
          <w:sz w:val="20"/>
          <w:szCs w:val="20"/>
          <w:lang w:eastAsia="tr-TR"/>
        </w:rPr>
      </w:pPr>
      <w:r w:rsidRPr="00230D41">
        <w:rPr>
          <w:rFonts w:ascii="Times New Roman" w:hAnsi="Times New Roman" w:cs="Times New Roman"/>
          <w:b/>
          <w:bCs/>
          <w:sz w:val="20"/>
          <w:szCs w:val="20"/>
          <w:lang w:eastAsia="tr-TR"/>
        </w:rPr>
        <w:t>Madde 27- Geçici teminatın teslim yeri ve iadesi</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A6642" w:rsidRPr="00230D41" w:rsidRDefault="002A6642" w:rsidP="00230D41">
      <w:pPr>
        <w:tabs>
          <w:tab w:val="left" w:pos="0"/>
        </w:tabs>
        <w:spacing w:before="120" w:after="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A6642" w:rsidRPr="00230D41" w:rsidRDefault="002A6642" w:rsidP="00230D41">
      <w:pPr>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28- Son teklif teslim tarihinden önce ek bilgi talepleri</w:t>
      </w:r>
    </w:p>
    <w:p w:rsidR="002A6642" w:rsidRPr="00230D41" w:rsidRDefault="002A6642" w:rsidP="00230D41">
      <w:pPr>
        <w:spacing w:before="120" w:after="120" w:line="240" w:lineRule="auto"/>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Sözleşme Makamı, kendi girişimi ile ya da herhangi bir isteklinin talebi üzerine, teklif dosyası hakkında ek bilgi sağlarsa, bu tür bilgileri, tüm isteklilere aynı anda yazılı olarak gönderecektir.</w:t>
      </w:r>
    </w:p>
    <w:p w:rsidR="002A6642" w:rsidRPr="00230D41" w:rsidRDefault="002A6642" w:rsidP="00230D41">
      <w:pPr>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29- Tekliflerin sunulması</w:t>
      </w:r>
    </w:p>
    <w:p w:rsidR="002A6642" w:rsidRPr="00230D41" w:rsidRDefault="002A6642" w:rsidP="00246D75">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Teklifler, teklif davet mektubunda veya ilanda belirtilen son teslim tarihini geçmeyecek şekilde </w:t>
      </w:r>
      <w:r w:rsidRPr="00230D41">
        <w:rPr>
          <w:rFonts w:ascii="Times New Roman" w:hAnsi="Times New Roman" w:cs="Times New Roman"/>
          <w:color w:val="000000"/>
          <w:sz w:val="20"/>
          <w:szCs w:val="20"/>
          <w:u w:val="single"/>
          <w:lang w:eastAsia="tr-TR"/>
        </w:rPr>
        <w:t xml:space="preserve">teslim alınmak </w:t>
      </w:r>
      <w:r w:rsidRPr="00230D41">
        <w:rPr>
          <w:rFonts w:ascii="Times New Roman" w:hAnsi="Times New Roman" w:cs="Times New Roman"/>
          <w:color w:val="000000"/>
          <w:sz w:val="20"/>
          <w:szCs w:val="20"/>
          <w:lang w:eastAsia="tr-TR"/>
        </w:rPr>
        <w:t>üzere gönderilmelidir. Teklifler aşağıdaki şekilde teslim edilmelidir:</w:t>
      </w:r>
    </w:p>
    <w:p w:rsidR="002A6642" w:rsidRPr="00230D41" w:rsidRDefault="002A6642" w:rsidP="00246D75">
      <w:pPr>
        <w:numPr>
          <w:ilvl w:val="0"/>
          <w:numId w:val="1"/>
        </w:num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Taahhütlü posta  / kargo servisi) ile </w:t>
      </w:r>
      <w:r w:rsidRPr="0044778D">
        <w:rPr>
          <w:rFonts w:ascii="Times New Roman" w:hAnsi="Times New Roman" w:cs="Times New Roman"/>
          <w:i/>
          <w:iCs/>
          <w:sz w:val="20"/>
          <w:szCs w:val="20"/>
        </w:rPr>
        <w:t>Çukurova Cad. No:5, 01350 Sarıçam-Adana</w:t>
      </w:r>
    </w:p>
    <w:p w:rsidR="002A6642" w:rsidRPr="00230D41" w:rsidRDefault="002A6642" w:rsidP="00246D75">
      <w:pPr>
        <w:numPr>
          <w:ilvl w:val="0"/>
          <w:numId w:val="1"/>
        </w:num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b/>
          <w:bCs/>
          <w:color w:val="000000"/>
          <w:sz w:val="20"/>
          <w:szCs w:val="20"/>
          <w:lang w:eastAsia="tr-TR"/>
        </w:rPr>
        <w:t xml:space="preserve">Ya da </w:t>
      </w:r>
      <w:r w:rsidRPr="00230D41">
        <w:rPr>
          <w:rFonts w:ascii="Times New Roman" w:hAnsi="Times New Roman" w:cs="Times New Roman"/>
          <w:color w:val="000000"/>
          <w:sz w:val="20"/>
          <w:szCs w:val="20"/>
          <w:lang w:eastAsia="tr-TR"/>
        </w:rPr>
        <w:t xml:space="preserve">Sözleşme Makamına doğrudan elden </w:t>
      </w:r>
      <w:r w:rsidRPr="0044778D">
        <w:rPr>
          <w:rFonts w:ascii="Times New Roman" w:hAnsi="Times New Roman" w:cs="Times New Roman"/>
          <w:i/>
          <w:iCs/>
          <w:sz w:val="20"/>
          <w:szCs w:val="20"/>
        </w:rPr>
        <w:t>Çukurova Cad. No:5, 01350 Sarıçam-Adana</w:t>
      </w:r>
      <w:r w:rsidRPr="00230D41">
        <w:rPr>
          <w:rFonts w:ascii="Times New Roman" w:hAnsi="Times New Roman" w:cs="Times New Roman"/>
          <w:color w:val="000000"/>
          <w:sz w:val="20"/>
          <w:szCs w:val="20"/>
          <w:lang w:eastAsia="tr-TR"/>
        </w:rPr>
        <w:t xml:space="preserve">teslim (kurye servisleri de dahil) edilmeli ve teslim karşılığında imzalı ve tarihli bir belge alınmalıdır. </w:t>
      </w:r>
    </w:p>
    <w:p w:rsidR="002A6642" w:rsidRPr="00230D41" w:rsidRDefault="002A6642" w:rsidP="00246D75">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hAnsi="Times New Roman" w:cs="Times New Roman"/>
          <w:color w:val="000000"/>
          <w:sz w:val="20"/>
          <w:szCs w:val="20"/>
          <w:lang w:eastAsia="en-GB"/>
        </w:rPr>
      </w:pPr>
      <w:r w:rsidRPr="00230D41">
        <w:rPr>
          <w:rFonts w:ascii="Times New Roman" w:hAnsi="Times New Roman" w:cs="Times New Roman"/>
          <w:color w:val="000000"/>
          <w:sz w:val="20"/>
          <w:szCs w:val="20"/>
          <w:u w:val="single"/>
          <w:lang w:eastAsia="en-GB"/>
        </w:rPr>
        <w:t>Başka yollarla ulaştırılan teklifler</w:t>
      </w:r>
      <w:r>
        <w:rPr>
          <w:rFonts w:ascii="Times New Roman" w:hAnsi="Times New Roman" w:cs="Times New Roman"/>
          <w:color w:val="000000"/>
          <w:sz w:val="20"/>
          <w:szCs w:val="20"/>
          <w:u w:val="single"/>
          <w:lang w:eastAsia="en-GB"/>
        </w:rPr>
        <w:t xml:space="preserve"> değerlendirmeye alınmayacaktır </w:t>
      </w:r>
      <w:r w:rsidRPr="00230D41">
        <w:rPr>
          <w:rFonts w:ascii="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hAnsi="Times New Roman" w:cs="Times New Roman"/>
          <w:color w:val="000000"/>
          <w:sz w:val="20"/>
          <w:szCs w:val="20"/>
          <w:u w:val="single"/>
          <w:lang w:eastAsia="en-GB"/>
        </w:rPr>
        <w:t>A Zarfı- Teknik Teklif</w:t>
      </w:r>
      <w:r w:rsidRPr="00230D41">
        <w:rPr>
          <w:rFonts w:ascii="Times New Roman" w:hAnsi="Times New Roman" w:cs="Times New Roman"/>
          <w:color w:val="000000"/>
          <w:sz w:val="20"/>
          <w:szCs w:val="20"/>
          <w:lang w:eastAsia="en-GB"/>
        </w:rPr>
        <w:t xml:space="preserve">, diğerinin üzerinde </w:t>
      </w:r>
      <w:r w:rsidRPr="00230D41">
        <w:rPr>
          <w:rFonts w:ascii="Times New Roman" w:hAnsi="Times New Roman" w:cs="Times New Roman"/>
          <w:color w:val="000000"/>
          <w:sz w:val="20"/>
          <w:szCs w:val="20"/>
          <w:u w:val="single"/>
          <w:lang w:eastAsia="en-GB"/>
        </w:rPr>
        <w:t xml:space="preserve">B Zarfı- Mali </w:t>
      </w:r>
      <w:r>
        <w:rPr>
          <w:rFonts w:ascii="Times New Roman" w:hAnsi="Times New Roman" w:cs="Times New Roman"/>
          <w:color w:val="000000"/>
          <w:sz w:val="20"/>
          <w:szCs w:val="20"/>
          <w:u w:val="single"/>
          <w:lang w:eastAsia="en-GB"/>
        </w:rPr>
        <w:t>T</w:t>
      </w:r>
      <w:r w:rsidRPr="00230D41">
        <w:rPr>
          <w:rFonts w:ascii="Times New Roman" w:hAnsi="Times New Roman" w:cs="Times New Roman"/>
          <w:color w:val="000000"/>
          <w:sz w:val="20"/>
          <w:szCs w:val="20"/>
          <w:u w:val="single"/>
          <w:lang w:eastAsia="en-GB"/>
        </w:rPr>
        <w:t>eklif</w:t>
      </w:r>
      <w:r w:rsidRPr="00230D41">
        <w:rPr>
          <w:rFonts w:ascii="Times New Roman" w:hAnsi="Times New Roman" w:cs="Times New Roman"/>
          <w:color w:val="000000"/>
          <w:sz w:val="20"/>
          <w:szCs w:val="20"/>
          <w:lang w:eastAsia="en-GB"/>
        </w:rPr>
        <w:t>yazan iki ayrı mühürlü zarf olmalıdır.</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A6642" w:rsidRPr="00230D41" w:rsidRDefault="002A6642" w:rsidP="00230D41">
      <w:pPr>
        <w:spacing w:before="120" w:after="120" w:line="240" w:lineRule="auto"/>
        <w:jc w:val="both"/>
        <w:rPr>
          <w:rFonts w:ascii="Times New Roman" w:hAnsi="Times New Roman" w:cs="Times New Roman"/>
          <w:color w:val="000000"/>
          <w:sz w:val="20"/>
          <w:szCs w:val="20"/>
          <w:u w:val="single"/>
          <w:lang w:eastAsia="tr-TR"/>
        </w:rPr>
      </w:pPr>
      <w:r w:rsidRPr="00230D41">
        <w:rPr>
          <w:rFonts w:ascii="Times New Roman" w:hAnsi="Times New Roman" w:cs="Times New Roman"/>
          <w:color w:val="000000"/>
          <w:sz w:val="20"/>
          <w:szCs w:val="20"/>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A6642" w:rsidRPr="00230D41" w:rsidRDefault="002A6642" w:rsidP="00230D41">
      <w:pPr>
        <w:keepNext/>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30- Tekliflerin mülkiyeti</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Sözleşme Makamı, bu ihale süreci sırasında alınan tüm tekliflerin mülkiyet haklarına sahiptir. Sonuç olarak, teklif sahiplerinin tekliflerini geri alma hakları yoktur.</w:t>
      </w:r>
    </w:p>
    <w:p w:rsidR="002A6642" w:rsidRPr="00230D41" w:rsidRDefault="002A6642" w:rsidP="00230D41">
      <w:pPr>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31-Tekliflerin açılması</w:t>
      </w:r>
    </w:p>
    <w:p w:rsidR="002A6642" w:rsidRPr="00230D41" w:rsidRDefault="002A6642" w:rsidP="00230D41">
      <w:pPr>
        <w:spacing w:after="0" w:line="240" w:lineRule="auto"/>
        <w:ind w:right="-1"/>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Değerlendirme Komitesince, tekliflerin alınması ve açılmasında aşağıda yer alan usul uygulanır;</w:t>
      </w:r>
      <w:r w:rsidRPr="00230D41">
        <w:rPr>
          <w:rFonts w:ascii="Times New Roman" w:hAnsi="Times New Roman" w:cs="Times New Roman"/>
          <w:sz w:val="20"/>
          <w:szCs w:val="20"/>
          <w:lang w:eastAsia="tr-TR"/>
        </w:rPr>
        <w:tab/>
      </w:r>
    </w:p>
    <w:p w:rsidR="002A6642" w:rsidRPr="00230D41" w:rsidRDefault="002A6642"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hAnsi="Times New Roman" w:cs="Times New Roman"/>
          <w:sz w:val="20"/>
          <w:szCs w:val="20"/>
          <w:lang w:eastAsia="tr-TR"/>
        </w:rPr>
      </w:pPr>
      <w:r w:rsidRPr="00230D41">
        <w:rPr>
          <w:rFonts w:ascii="Times New Roman" w:hAnsi="Times New Roman" w:cs="Times New Roman"/>
          <w:sz w:val="20"/>
          <w:szCs w:val="20"/>
          <w:lang w:eastAsia="tr-TR"/>
        </w:rPr>
        <w:t>Değerlendirme Komitesince bu Şartnamede belirtilen ihale saatine kadar kaç teklif verilmiş olduğu bir tutanakla tespit edilerek, hazır bulunanlara duyurulur ve hemen ihaleye başlanır.</w:t>
      </w:r>
    </w:p>
    <w:p w:rsidR="002A6642" w:rsidRPr="00230D41" w:rsidRDefault="002A664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A6642" w:rsidRPr="00230D41" w:rsidRDefault="002A664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A6642" w:rsidRPr="00230D41" w:rsidRDefault="002A6642"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A6642" w:rsidRPr="00230D41" w:rsidRDefault="002A664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cs="Times New Roman"/>
          <w:sz w:val="20"/>
          <w:szCs w:val="20"/>
        </w:rPr>
      </w:pPr>
      <w:r w:rsidRPr="00230D41">
        <w:rPr>
          <w:rFonts w:ascii="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A6642" w:rsidRPr="00230D41" w:rsidRDefault="002A6642"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hAnsi="Times New Roman" w:cs="Times New Roman"/>
          <w:sz w:val="20"/>
          <w:szCs w:val="20"/>
        </w:rPr>
      </w:pPr>
      <w:r w:rsidRPr="00230D41">
        <w:rPr>
          <w:rFonts w:ascii="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b/>
          <w:bCs/>
          <w:sz w:val="20"/>
          <w:szCs w:val="20"/>
        </w:rPr>
      </w:pPr>
      <w:r w:rsidRPr="00230D41">
        <w:rPr>
          <w:rFonts w:ascii="Times New Roman" w:hAnsi="Times New Roman" w:cs="Times New Roman"/>
          <w:b/>
          <w:bCs/>
          <w:sz w:val="20"/>
          <w:szCs w:val="20"/>
        </w:rPr>
        <w:t>Madde 32-Tekliflerin değerlendirilmesi</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A6642" w:rsidRPr="00230D41" w:rsidRDefault="002A6642" w:rsidP="00230D41">
      <w:pPr>
        <w:spacing w:after="60" w:line="240" w:lineRule="auto"/>
        <w:ind w:right="23"/>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Ancak, </w:t>
      </w:r>
    </w:p>
    <w:p w:rsidR="002A6642" w:rsidRPr="00230D41" w:rsidRDefault="002A6642" w:rsidP="00230D41">
      <w:pPr>
        <w:numPr>
          <w:ilvl w:val="0"/>
          <w:numId w:val="14"/>
        </w:numPr>
        <w:spacing w:after="60" w:line="240" w:lineRule="auto"/>
        <w:ind w:left="993" w:right="23" w:hanging="285"/>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A6642" w:rsidRPr="00230D41" w:rsidRDefault="002A6642" w:rsidP="00230D41">
      <w:pPr>
        <w:numPr>
          <w:ilvl w:val="0"/>
          <w:numId w:val="14"/>
        </w:numPr>
        <w:spacing w:after="60" w:line="240" w:lineRule="auto"/>
        <w:ind w:left="993" w:right="23" w:hanging="285"/>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A6642" w:rsidRPr="00230D41" w:rsidRDefault="002A6642" w:rsidP="00230D41">
      <w:pPr>
        <w:spacing w:after="60" w:line="240" w:lineRule="auto"/>
        <w:ind w:right="23"/>
        <w:jc w:val="both"/>
        <w:rPr>
          <w:rFonts w:ascii="Times New Roman" w:hAnsi="Times New Roman" w:cs="Times New Roman"/>
          <w:sz w:val="20"/>
          <w:szCs w:val="20"/>
          <w:lang w:eastAsia="tr-TR"/>
        </w:rPr>
      </w:pPr>
      <w:r w:rsidRPr="00230D41">
        <w:rPr>
          <w:rFonts w:ascii="Times New Roman" w:hAnsi="Times New Roman" w:cs="Times New Roman"/>
          <w:sz w:val="20"/>
          <w:szCs w:val="20"/>
          <w:lang w:eastAsia="tr-TR"/>
        </w:rPr>
        <w:t xml:space="preserve">verilen süre içinde tamamlanacaktır. </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En son aşamada isteklilerin mali teklif mektubu eki cetvellerinde aritmetik hata bulunup bulunmadığı kontrol edilir. </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sz w:val="20"/>
          <w:szCs w:val="20"/>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b/>
          <w:bCs/>
          <w:color w:val="000000"/>
          <w:sz w:val="20"/>
          <w:szCs w:val="20"/>
          <w:lang w:eastAsia="tr-TR"/>
        </w:rPr>
        <w:t>(Değişik:21.01.2011 tarih ve 15 sayılı Müsteşarlık Olur’u m.13)</w:t>
      </w:r>
      <w:r w:rsidRPr="00230D41">
        <w:rPr>
          <w:rFonts w:ascii="Times New Roman" w:hAnsi="Times New Roman" w:cs="Times New Roman"/>
          <w:color w:val="000000"/>
          <w:sz w:val="20"/>
          <w:szCs w:val="20"/>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b/>
          <w:bCs/>
          <w:sz w:val="20"/>
          <w:szCs w:val="20"/>
        </w:rPr>
        <w:t>Madde 33- İsteklilerden tekliflerine açıklık getirilmesinin istenilmesi</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rsidR="002A6642" w:rsidRPr="00230D41" w:rsidRDefault="002A664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cs="Times New Roman"/>
          <w:b/>
          <w:bCs/>
          <w:sz w:val="20"/>
          <w:szCs w:val="20"/>
        </w:rPr>
      </w:pPr>
      <w:r w:rsidRPr="00230D41">
        <w:rPr>
          <w:rFonts w:ascii="Times New Roman" w:hAnsi="Times New Roman" w:cs="Times New Roman"/>
          <w:b/>
          <w:bCs/>
          <w:sz w:val="20"/>
          <w:szCs w:val="20"/>
        </w:rPr>
        <w:t>Madde 34-Bütün tekliflerin reddedilmesi ve ihalenin iptal edilmesinde Sözleşme Makamının serbestliği</w:t>
      </w:r>
    </w:p>
    <w:p w:rsidR="002A6642" w:rsidRPr="00230D41" w:rsidRDefault="002A6642" w:rsidP="00230D41">
      <w:pPr>
        <w:tabs>
          <w:tab w:val="left" w:pos="0"/>
        </w:tabs>
        <w:overflowPunct w:val="0"/>
        <w:autoSpaceDE w:val="0"/>
        <w:autoSpaceDN w:val="0"/>
        <w:adjustRightInd w:val="0"/>
        <w:spacing w:before="120" w:after="60" w:line="240" w:lineRule="auto"/>
        <w:ind w:right="-142"/>
        <w:jc w:val="both"/>
        <w:textAlignment w:val="baseline"/>
        <w:rPr>
          <w:rFonts w:ascii="Times New Roman" w:hAnsi="Times New Roman" w:cs="Times New Roman"/>
          <w:sz w:val="20"/>
          <w:szCs w:val="20"/>
        </w:rPr>
      </w:pPr>
      <w:r w:rsidRPr="00230D41">
        <w:rPr>
          <w:rFonts w:ascii="Times New Roman" w:hAnsi="Times New Roman" w:cs="Times New Roman"/>
          <w:sz w:val="20"/>
          <w:szCs w:val="20"/>
        </w:rPr>
        <w:t xml:space="preserve">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 </w:t>
      </w:r>
    </w:p>
    <w:p w:rsidR="002A6642" w:rsidRPr="00230D41" w:rsidRDefault="002A664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color w:val="000000"/>
          <w:sz w:val="20"/>
          <w:szCs w:val="20"/>
        </w:rPr>
        <w:t>İptal, aşağıdaki durumlarda gerçekleşebilir:</w:t>
      </w:r>
    </w:p>
    <w:p w:rsidR="002A6642" w:rsidRPr="00230D41" w:rsidRDefault="002A6642" w:rsidP="00230D41">
      <w:pPr>
        <w:numPr>
          <w:ilvl w:val="0"/>
          <w:numId w:val="15"/>
        </w:numPr>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Teklif sürecinin başarısız olması, örn. Nitelik açısından ve mali açıdan değerli bir teklif gelmemesi ya da hiçbir teklif gelmemesi;</w:t>
      </w:r>
    </w:p>
    <w:p w:rsidR="002A6642" w:rsidRPr="00230D41" w:rsidRDefault="002A6642" w:rsidP="00230D41">
      <w:pPr>
        <w:numPr>
          <w:ilvl w:val="0"/>
          <w:numId w:val="15"/>
        </w:numPr>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Projenin ekonomik ya da teknik verilerinin temelden değişmesi;</w:t>
      </w:r>
    </w:p>
    <w:p w:rsidR="002A6642" w:rsidRPr="00230D41" w:rsidRDefault="002A6642" w:rsidP="00230D41">
      <w:pPr>
        <w:numPr>
          <w:ilvl w:val="0"/>
          <w:numId w:val="15"/>
        </w:numPr>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b/>
          <w:bCs/>
          <w:color w:val="000000"/>
          <w:sz w:val="20"/>
          <w:szCs w:val="20"/>
          <w:lang w:eastAsia="tr-TR"/>
        </w:rPr>
        <w:t xml:space="preserve">(Değişik:21.01.2011 tarih ve 15 sayılı Müsteşarlık Olur’u m.14) </w:t>
      </w:r>
      <w:r w:rsidRPr="00230D41">
        <w:rPr>
          <w:rFonts w:ascii="Times New Roman" w:hAnsi="Times New Roman" w:cs="Times New Roman"/>
          <w:color w:val="000000"/>
          <w:sz w:val="20"/>
          <w:szCs w:val="20"/>
          <w:lang w:eastAsia="tr-TR"/>
        </w:rPr>
        <w:t>Teknik açıdan yeterli olan tüm tekliflerin sözleşme için ayrılan azami bütçeyi aşması (Sözleşme Makamının tekliflerin mali kaynakları aşması halinde aşan tutarı kendi ödemek istemesi durumu hariç);</w:t>
      </w:r>
    </w:p>
    <w:p w:rsidR="002A6642" w:rsidRPr="00230D41" w:rsidRDefault="002A6642" w:rsidP="00230D41">
      <w:pPr>
        <w:numPr>
          <w:ilvl w:val="0"/>
          <w:numId w:val="15"/>
        </w:numPr>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Süreçte bazı usulsüzlükler meydana gelmesi, özelikle bunların adil rekabeti engellemesi; </w:t>
      </w:r>
    </w:p>
    <w:p w:rsidR="002A6642" w:rsidRPr="00230D41" w:rsidRDefault="002A6642" w:rsidP="00230D41">
      <w:pPr>
        <w:numPr>
          <w:ilvl w:val="0"/>
          <w:numId w:val="15"/>
        </w:numPr>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İstisnai haller ya da mücbir sebeplerin, sözleşmenin normal şekilde ifasını imkansız kılması.</w:t>
      </w:r>
    </w:p>
    <w:p w:rsidR="002A6642" w:rsidRPr="00230D41" w:rsidRDefault="002A664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sz w:val="20"/>
          <w:szCs w:val="20"/>
        </w:rPr>
        <w:t>İhalenin iptal edilmesi halinde bu durum bütün isteklilere derhal bildirilir.</w:t>
      </w:r>
      <w:r w:rsidRPr="00230D41">
        <w:rPr>
          <w:rFonts w:ascii="Times New Roman" w:hAnsi="Times New Roman" w:cs="Times New Roman"/>
          <w:color w:val="000000"/>
          <w:sz w:val="20"/>
          <w:szCs w:val="20"/>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rsidR="002A6642" w:rsidRPr="00230D41" w:rsidRDefault="002A664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u w:val="single"/>
        </w:rPr>
      </w:pPr>
      <w:r w:rsidRPr="00230D41">
        <w:rPr>
          <w:rFonts w:ascii="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A6642" w:rsidRPr="00230D41" w:rsidRDefault="002A664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u w:val="single"/>
        </w:rPr>
      </w:pPr>
      <w:r w:rsidRPr="00230D41">
        <w:rPr>
          <w:rFonts w:ascii="Times New Roman" w:hAnsi="Times New Roman" w:cs="Times New Roman"/>
          <w:color w:val="000000"/>
          <w:sz w:val="20"/>
          <w:szCs w:val="20"/>
          <w:u w:val="single"/>
        </w:rPr>
        <w:t>İhale sürecinin iptal edilmiş olması,  Sözleşme Makamının Kalkınma Ajansı’na karşı olan sorumluluğunu ortadan kaldırmaz.</w:t>
      </w:r>
    </w:p>
    <w:p w:rsidR="002A6642" w:rsidRPr="00230D41" w:rsidRDefault="002A6642" w:rsidP="00230D41">
      <w:pPr>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35- Etik Kurallar</w:t>
      </w:r>
    </w:p>
    <w:p w:rsidR="002A6642" w:rsidRPr="00230D41" w:rsidRDefault="002A6642" w:rsidP="00230D41">
      <w:pPr>
        <w:overflowPunct w:val="0"/>
        <w:autoSpaceDE w:val="0"/>
        <w:autoSpaceDN w:val="0"/>
        <w:adjustRightInd w:val="0"/>
        <w:spacing w:before="120" w:after="60" w:line="240" w:lineRule="auto"/>
        <w:jc w:val="both"/>
        <w:textAlignment w:val="baseline"/>
        <w:rPr>
          <w:rFonts w:ascii="Times New Roman" w:hAnsi="Times New Roman" w:cs="Times New Roman"/>
          <w:sz w:val="20"/>
          <w:szCs w:val="20"/>
        </w:rPr>
      </w:pPr>
      <w:r w:rsidRPr="00230D41">
        <w:rPr>
          <w:rFonts w:ascii="Times New Roman" w:hAnsi="Times New Roman" w:cs="Times New Roman"/>
          <w:sz w:val="20"/>
          <w:szCs w:val="20"/>
        </w:rPr>
        <w:t>Kalkınma Ajansları tarafından sağlanan mali destekler kapsamında Sözleşme Makamının gerçekleştirdiği</w:t>
      </w:r>
      <w:r>
        <w:rPr>
          <w:rFonts w:ascii="Times New Roman" w:hAnsi="Times New Roman" w:cs="Times New Roman"/>
          <w:sz w:val="20"/>
          <w:szCs w:val="20"/>
        </w:rPr>
        <w:t xml:space="preserve"> </w:t>
      </w:r>
      <w:r w:rsidRPr="00230D41">
        <w:rPr>
          <w:rFonts w:ascii="Times New Roman" w:hAnsi="Times New Roman" w:cs="Times New Roman"/>
          <w:sz w:val="20"/>
          <w:szCs w:val="20"/>
        </w:rPr>
        <w:t>ihalelerde aşağıda belirtilen etik kurallara uyulması zorunludur;</w:t>
      </w:r>
    </w:p>
    <w:p w:rsidR="002A6642" w:rsidRPr="00230D41" w:rsidRDefault="002A6642" w:rsidP="00230D41">
      <w:pPr>
        <w:numPr>
          <w:ilvl w:val="0"/>
          <w:numId w:val="2"/>
        </w:numPr>
        <w:tabs>
          <w:tab w:val="num" w:pos="1077"/>
        </w:tabs>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A6642" w:rsidRPr="00230D41" w:rsidRDefault="002A6642" w:rsidP="00230D41">
      <w:pPr>
        <w:numPr>
          <w:ilvl w:val="0"/>
          <w:numId w:val="2"/>
        </w:numPr>
        <w:tabs>
          <w:tab w:val="num" w:pos="1077"/>
        </w:tabs>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İstekli, herhangi bir potansiyel çıkar çatışmasından etkilenmemeli ve diğer teklif sahipleriyle ya da proje kapsamındaki diğer kimselerle hiçbir şekilde bağlantı kurmamalıdır.</w:t>
      </w:r>
    </w:p>
    <w:p w:rsidR="002A6642" w:rsidRPr="00230D41" w:rsidRDefault="002A6642" w:rsidP="00230D41">
      <w:pPr>
        <w:numPr>
          <w:ilvl w:val="0"/>
          <w:numId w:val="2"/>
        </w:numPr>
        <w:tabs>
          <w:tab w:val="num" w:pos="1077"/>
        </w:tabs>
        <w:spacing w:before="120" w:after="120" w:line="240" w:lineRule="auto"/>
        <w:ind w:left="1077" w:hanging="357"/>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 xml:space="preserve">Bir teklif verilirken, aday veya istekli, meslek ve iş hayatının gerektirdiği şekilde tarafsız ve güvenilir bir şekilde davranmalıdır. </w:t>
      </w:r>
    </w:p>
    <w:p w:rsidR="002A6642" w:rsidRPr="00230D41" w:rsidRDefault="002A6642" w:rsidP="00230D41">
      <w:pPr>
        <w:spacing w:before="120" w:after="120" w:line="240" w:lineRule="auto"/>
        <w:jc w:val="both"/>
        <w:rPr>
          <w:rFonts w:ascii="Times New Roman" w:hAnsi="Times New Roman" w:cs="Times New Roman"/>
          <w:color w:val="000000"/>
          <w:sz w:val="20"/>
          <w:szCs w:val="20"/>
          <w:lang w:eastAsia="tr-TR"/>
        </w:rPr>
      </w:pPr>
      <w:r w:rsidRPr="00230D41">
        <w:rPr>
          <w:rFonts w:ascii="Times New Roman" w:hAnsi="Times New Roman" w:cs="Times New Roman"/>
          <w:color w:val="000000"/>
          <w:sz w:val="20"/>
          <w:szCs w:val="20"/>
          <w:lang w:eastAsia="tr-TR"/>
        </w:rPr>
        <w:t>Etik kurallara uyulmaması, adayın, isteklinin veya yüklenicinin Kalkınma Ajanslarınca düzenlenen diğer destekleme faaliyetlerinden de dışlanmasına neden olabilir.</w:t>
      </w:r>
    </w:p>
    <w:p w:rsidR="002A6642" w:rsidRPr="00230D41" w:rsidRDefault="002A6642" w:rsidP="00230D41">
      <w:pPr>
        <w:keepNext/>
        <w:spacing w:before="120" w:after="120" w:line="240" w:lineRule="auto"/>
        <w:jc w:val="both"/>
        <w:rPr>
          <w:rFonts w:ascii="Times New Roman" w:hAnsi="Times New Roman" w:cs="Times New Roman"/>
          <w:b/>
          <w:bCs/>
          <w:color w:val="000000"/>
          <w:sz w:val="20"/>
          <w:szCs w:val="20"/>
          <w:lang w:eastAsia="tr-TR"/>
        </w:rPr>
      </w:pPr>
      <w:r w:rsidRPr="00230D41">
        <w:rPr>
          <w:rFonts w:ascii="Times New Roman" w:hAnsi="Times New Roman" w:cs="Times New Roman"/>
          <w:b/>
          <w:bCs/>
          <w:color w:val="000000"/>
          <w:sz w:val="20"/>
          <w:szCs w:val="20"/>
          <w:lang w:eastAsia="tr-TR"/>
        </w:rPr>
        <w:t>Madde 36- İtirazlar</w:t>
      </w:r>
    </w:p>
    <w:p w:rsidR="002A6642" w:rsidRPr="00230D41" w:rsidRDefault="002A664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A6642" w:rsidRPr="00230D41" w:rsidRDefault="002A664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A6642" w:rsidRPr="00230D41" w:rsidRDefault="002A664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A6642" w:rsidRPr="00230D41" w:rsidRDefault="002A6642" w:rsidP="00230D41">
      <w:pPr>
        <w:spacing w:before="120" w:after="120" w:line="240" w:lineRule="auto"/>
        <w:rPr>
          <w:rFonts w:ascii="Times New Roman" w:hAnsi="Times New Roman" w:cs="Times New Roman"/>
          <w:sz w:val="24"/>
          <w:szCs w:val="24"/>
          <w:lang w:eastAsia="tr-TR"/>
        </w:rPr>
      </w:pPr>
    </w:p>
    <w:p w:rsidR="002A6642" w:rsidRPr="00230D41" w:rsidRDefault="002A6642" w:rsidP="00230D41">
      <w:pPr>
        <w:spacing w:before="120" w:after="120" w:line="240" w:lineRule="auto"/>
        <w:rPr>
          <w:rFonts w:ascii="Times New Roman" w:hAnsi="Times New Roman" w:cs="Times New Roman"/>
          <w:sz w:val="24"/>
          <w:szCs w:val="24"/>
          <w:lang w:eastAsia="tr-TR"/>
        </w:rPr>
      </w:pPr>
    </w:p>
    <w:p w:rsidR="002A6642" w:rsidRPr="00230D41" w:rsidRDefault="002A664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i/>
          <w:iCs/>
          <w:color w:val="000000"/>
          <w:sz w:val="20"/>
          <w:szCs w:val="20"/>
          <w:highlight w:val="lightGray"/>
        </w:rPr>
      </w:pPr>
      <w:r w:rsidRPr="00230D41">
        <w:rPr>
          <w:rFonts w:ascii="Times New Roman" w:hAnsi="Times New Roman" w:cs="Times New Roman"/>
          <w:i/>
          <w:iCs/>
          <w:color w:val="000000"/>
          <w:sz w:val="20"/>
          <w:szCs w:val="20"/>
          <w:highlight w:val="lightGray"/>
        </w:rPr>
        <w:t>Okudum, kabul ediyorum. .../.../20...</w:t>
      </w:r>
    </w:p>
    <w:p w:rsidR="002A6642" w:rsidRPr="00230D41" w:rsidRDefault="002A664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i/>
          <w:iCs/>
          <w:color w:val="000000"/>
          <w:sz w:val="20"/>
          <w:szCs w:val="20"/>
          <w:highlight w:val="lightGray"/>
        </w:rPr>
      </w:pPr>
      <w:r w:rsidRPr="00230D41">
        <w:rPr>
          <w:rFonts w:ascii="Times New Roman" w:hAnsi="Times New Roman" w:cs="Times New Roman"/>
          <w:i/>
          <w:iCs/>
          <w:color w:val="000000"/>
          <w:sz w:val="20"/>
          <w:szCs w:val="20"/>
          <w:highlight w:val="lightGray"/>
        </w:rPr>
        <w:t>İmza</w:t>
      </w:r>
    </w:p>
    <w:p w:rsidR="002A6642" w:rsidRPr="009B18A2" w:rsidRDefault="002A6642"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s="Times New Roman"/>
          <w:color w:val="000000"/>
          <w:sz w:val="20"/>
          <w:szCs w:val="20"/>
        </w:rPr>
      </w:pPr>
      <w:r w:rsidRPr="00230D41">
        <w:rPr>
          <w:rFonts w:ascii="Times New Roman" w:hAnsi="Times New Roman" w:cs="Times New Roman"/>
          <w:i/>
          <w:iCs/>
          <w:color w:val="000000"/>
          <w:sz w:val="20"/>
          <w:szCs w:val="20"/>
          <w:highlight w:val="lightGray"/>
        </w:rPr>
        <w:t>Teklif Veren</w:t>
      </w: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p w:rsidR="002A6642" w:rsidRPr="00230D41" w:rsidRDefault="002A6642" w:rsidP="00230D41">
      <w:pPr>
        <w:overflowPunct w:val="0"/>
        <w:autoSpaceDE w:val="0"/>
        <w:autoSpaceDN w:val="0"/>
        <w:adjustRightInd w:val="0"/>
        <w:spacing w:after="120" w:line="240" w:lineRule="auto"/>
        <w:jc w:val="center"/>
        <w:textAlignment w:val="baseline"/>
        <w:rPr>
          <w:rFonts w:ascii="Times New Roman" w:hAnsi="Times New Roman" w:cs="Times New Roman"/>
          <w:b/>
          <w:bCs/>
          <w:color w:val="000000"/>
          <w:sz w:val="36"/>
          <w:szCs w:val="36"/>
          <w:lang w:eastAsia="tr-TR"/>
        </w:rPr>
      </w:pPr>
    </w:p>
    <w:sectPr w:rsidR="002A6642" w:rsidRPr="00230D41" w:rsidSect="004A62A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642" w:rsidRDefault="002A6642">
      <w:pPr>
        <w:spacing w:after="0" w:line="240" w:lineRule="auto"/>
      </w:pPr>
      <w:r>
        <w:separator/>
      </w:r>
    </w:p>
  </w:endnote>
  <w:endnote w:type="continuationSeparator" w:id="1">
    <w:p w:rsidR="002A6642" w:rsidRDefault="002A66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642" w:rsidRDefault="002A6642">
      <w:pPr>
        <w:spacing w:after="0" w:line="240" w:lineRule="auto"/>
      </w:pPr>
      <w:r>
        <w:separator/>
      </w:r>
    </w:p>
  </w:footnote>
  <w:footnote w:type="continuationSeparator" w:id="1">
    <w:p w:rsidR="002A6642" w:rsidRDefault="002A66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642" w:rsidRPr="0074458B" w:rsidRDefault="002A6642" w:rsidP="00564259">
    <w:pPr>
      <w:pStyle w:val="Header"/>
      <w:rPr>
        <w:rFonts w:ascii="Times New Roman" w:hAnsi="Times New Roman" w:cs="Times New Roman"/>
        <w:sz w:val="20"/>
        <w:szCs w:val="20"/>
        <w:lang w:val="it-IT"/>
      </w:rPr>
    </w:pPr>
    <w:r w:rsidRPr="0074458B">
      <w:rPr>
        <w:rFonts w:ascii="Times New Roman" w:hAnsi="Times New Roman" w:cs="Times New Roman"/>
        <w:sz w:val="20"/>
        <w:szCs w:val="20"/>
        <w:lang w:val="it-IT"/>
      </w:rPr>
      <w:t>SR Ek 3 – Teklif Dosyası</w:t>
    </w:r>
    <w:r w:rsidRPr="0074458B">
      <w:rPr>
        <w:rFonts w:ascii="Times New Roman" w:hAnsi="Times New Roman" w:cs="Times New Roman"/>
        <w:sz w:val="20"/>
        <w:szCs w:val="20"/>
        <w:lang w:val="it-IT"/>
      </w:rPr>
      <w:tab/>
    </w:r>
    <w:r w:rsidRPr="0074458B">
      <w:rPr>
        <w:rFonts w:ascii="Times New Roman" w:hAnsi="Times New Roman" w:cs="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iCs w:val="0"/>
        <w:sz w:val="20"/>
        <w:szCs w:val="20"/>
      </w:rPr>
    </w:lvl>
    <w:lvl w:ilvl="1" w:tplc="04090019">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start w:val="1"/>
      <w:numFmt w:val="lowerLetter"/>
      <w:lvlText w:val="%8."/>
      <w:lvlJc w:val="left"/>
      <w:pPr>
        <w:tabs>
          <w:tab w:val="num" w:pos="6108"/>
        </w:tabs>
        <w:ind w:left="6108" w:hanging="360"/>
      </w:pPr>
    </w:lvl>
    <w:lvl w:ilvl="8" w:tplc="0409001B">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start w:val="1"/>
      <w:numFmt w:val="lowerLetter"/>
      <w:lvlText w:val="%2."/>
      <w:lvlJc w:val="left"/>
      <w:pPr>
        <w:ind w:left="1787" w:hanging="360"/>
      </w:pPr>
    </w:lvl>
    <w:lvl w:ilvl="2" w:tplc="041F001B">
      <w:start w:val="1"/>
      <w:numFmt w:val="lowerRoman"/>
      <w:lvlText w:val="%3."/>
      <w:lvlJc w:val="right"/>
      <w:pPr>
        <w:ind w:left="2507" w:hanging="180"/>
      </w:pPr>
    </w:lvl>
    <w:lvl w:ilvl="3" w:tplc="041F000F">
      <w:start w:val="1"/>
      <w:numFmt w:val="decimal"/>
      <w:lvlText w:val="%4."/>
      <w:lvlJc w:val="left"/>
      <w:pPr>
        <w:ind w:left="3227" w:hanging="360"/>
      </w:pPr>
    </w:lvl>
    <w:lvl w:ilvl="4" w:tplc="041F0019">
      <w:start w:val="1"/>
      <w:numFmt w:val="lowerLetter"/>
      <w:lvlText w:val="%5."/>
      <w:lvlJc w:val="left"/>
      <w:pPr>
        <w:ind w:left="3947" w:hanging="360"/>
      </w:pPr>
    </w:lvl>
    <w:lvl w:ilvl="5" w:tplc="041F001B">
      <w:start w:val="1"/>
      <w:numFmt w:val="lowerRoman"/>
      <w:lvlText w:val="%6."/>
      <w:lvlJc w:val="right"/>
      <w:pPr>
        <w:ind w:left="4667" w:hanging="180"/>
      </w:pPr>
    </w:lvl>
    <w:lvl w:ilvl="6" w:tplc="041F000F">
      <w:start w:val="1"/>
      <w:numFmt w:val="decimal"/>
      <w:lvlText w:val="%7."/>
      <w:lvlJc w:val="left"/>
      <w:pPr>
        <w:ind w:left="5387" w:hanging="360"/>
      </w:pPr>
    </w:lvl>
    <w:lvl w:ilvl="7" w:tplc="041F0019">
      <w:start w:val="1"/>
      <w:numFmt w:val="lowerLetter"/>
      <w:lvlText w:val="%8."/>
      <w:lvlJc w:val="left"/>
      <w:pPr>
        <w:ind w:left="6107" w:hanging="360"/>
      </w:pPr>
    </w:lvl>
    <w:lvl w:ilvl="8" w:tplc="041F001B">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D41"/>
    <w:rsid w:val="00003405"/>
    <w:rsid w:val="000316D0"/>
    <w:rsid w:val="00077E43"/>
    <w:rsid w:val="000F1B67"/>
    <w:rsid w:val="0020025F"/>
    <w:rsid w:val="00230D41"/>
    <w:rsid w:val="00246D75"/>
    <w:rsid w:val="0029402D"/>
    <w:rsid w:val="002A6642"/>
    <w:rsid w:val="003B03AE"/>
    <w:rsid w:val="00427AE4"/>
    <w:rsid w:val="0044778D"/>
    <w:rsid w:val="004537AF"/>
    <w:rsid w:val="004A62A6"/>
    <w:rsid w:val="00564259"/>
    <w:rsid w:val="00601B9C"/>
    <w:rsid w:val="00660318"/>
    <w:rsid w:val="006B4538"/>
    <w:rsid w:val="006B600D"/>
    <w:rsid w:val="006B6064"/>
    <w:rsid w:val="006C0F00"/>
    <w:rsid w:val="0070471E"/>
    <w:rsid w:val="0074458B"/>
    <w:rsid w:val="00761B0D"/>
    <w:rsid w:val="00844B7C"/>
    <w:rsid w:val="00957DA3"/>
    <w:rsid w:val="00976557"/>
    <w:rsid w:val="009B18A2"/>
    <w:rsid w:val="009E3645"/>
    <w:rsid w:val="009F3161"/>
    <w:rsid w:val="00A14EBA"/>
    <w:rsid w:val="00AB56AA"/>
    <w:rsid w:val="00AE05EC"/>
    <w:rsid w:val="00D27096"/>
    <w:rsid w:val="00D83E3E"/>
    <w:rsid w:val="00DA5BC1"/>
    <w:rsid w:val="00E21918"/>
    <w:rsid w:val="00F5157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2A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30D41"/>
  </w:style>
  <w:style w:type="paragraph" w:customStyle="1" w:styleId="CharCharChar1CharCharCharCharCharCharChar">
    <w:name w:val="Char Char Char1 Char Char Char Char Char Char Char"/>
    <w:basedOn w:val="Normal"/>
    <w:uiPriority w:val="99"/>
    <w:rsid w:val="00230D41"/>
    <w:pPr>
      <w:spacing w:after="160" w:line="240" w:lineRule="exact"/>
    </w:pPr>
    <w:rPr>
      <w:rFonts w:ascii="Verdana" w:eastAsia="Times New Roman" w:hAnsi="Verdana" w:cs="Verdana"/>
      <w:sz w:val="20"/>
      <w:szCs w:val="20"/>
      <w:lang w:val="en-US"/>
    </w:rPr>
  </w:style>
  <w:style w:type="paragraph" w:styleId="Footer">
    <w:name w:val="footer"/>
    <w:basedOn w:val="Normal"/>
    <w:link w:val="FooterChar"/>
    <w:uiPriority w:val="99"/>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4458B"/>
  </w:style>
  <w:style w:type="paragraph" w:customStyle="1" w:styleId="CharCharChar1CharCharCharCharCharCharChar1">
    <w:name w:val="Char Char Char1 Char Char Char Char Char Char Char1"/>
    <w:basedOn w:val="Normal"/>
    <w:uiPriority w:val="99"/>
    <w:rsid w:val="00601B9C"/>
    <w:pPr>
      <w:spacing w:after="160" w:line="240" w:lineRule="exact"/>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12</Pages>
  <Words>5380</Words>
  <Characters>30667</Characters>
  <Application>Microsoft Office Outlook</Application>
  <DocSecurity>0</DocSecurity>
  <Lines>0</Lines>
  <Paragraphs>0</Paragraphs>
  <ScaleCrop>false</ScaleCrop>
  <Company>User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User</cp:lastModifiedBy>
  <cp:revision>11</cp:revision>
  <dcterms:created xsi:type="dcterms:W3CDTF">2012-04-18T15:10:00Z</dcterms:created>
  <dcterms:modified xsi:type="dcterms:W3CDTF">2014-11-05T14:51:00Z</dcterms:modified>
</cp:coreProperties>
</file>