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A1" w:rsidRPr="009E5D5B" w:rsidRDefault="00440A2B" w:rsidP="00035CA1">
      <w:pPr>
        <w:pStyle w:val="Balk1"/>
        <w:pBdr>
          <w:bottom w:val="single" w:sz="4" w:space="1" w:color="auto"/>
        </w:pBdr>
        <w:spacing w:before="0"/>
        <w:jc w:val="center"/>
        <w:rPr>
          <w:rStyle w:val="KitapBal"/>
          <w:color w:val="auto"/>
          <w:sz w:val="24"/>
          <w:szCs w:val="20"/>
        </w:rPr>
      </w:pPr>
      <w:r>
        <w:rPr>
          <w:rStyle w:val="KitapBal"/>
          <w:color w:val="auto"/>
          <w:sz w:val="24"/>
          <w:szCs w:val="20"/>
        </w:rPr>
        <w:t>2016</w:t>
      </w:r>
      <w:bookmarkStart w:id="0" w:name="_GoBack"/>
      <w:bookmarkEnd w:id="0"/>
      <w:r w:rsidR="00035CA1" w:rsidRPr="00830D1A">
        <w:rPr>
          <w:rStyle w:val="KitapBal"/>
          <w:color w:val="auto"/>
          <w:sz w:val="24"/>
          <w:szCs w:val="20"/>
        </w:rPr>
        <w:t xml:space="preserve"> YILI </w:t>
      </w:r>
      <w:r w:rsidR="000743D9">
        <w:rPr>
          <w:rStyle w:val="KitapBal"/>
          <w:color w:val="auto"/>
          <w:sz w:val="32"/>
          <w:szCs w:val="20"/>
        </w:rPr>
        <w:t>teknik destek</w:t>
      </w:r>
      <w:r w:rsidR="00035CA1">
        <w:rPr>
          <w:rStyle w:val="KitapBal"/>
          <w:color w:val="auto"/>
          <w:sz w:val="32"/>
          <w:szCs w:val="20"/>
        </w:rPr>
        <w:t xml:space="preserve"> </w:t>
      </w:r>
      <w:r w:rsidR="00035CA1">
        <w:rPr>
          <w:rStyle w:val="KitapBal"/>
          <w:color w:val="auto"/>
          <w:sz w:val="24"/>
          <w:szCs w:val="20"/>
        </w:rPr>
        <w:t xml:space="preserve">KAPSAMINDAKİ </w:t>
      </w:r>
      <w:r w:rsidR="00035CA1" w:rsidRPr="009E5D5B">
        <w:rPr>
          <w:rStyle w:val="KitapBal"/>
          <w:color w:val="auto"/>
          <w:sz w:val="24"/>
          <w:szCs w:val="20"/>
        </w:rPr>
        <w:t>SÖZLEŞME</w:t>
      </w:r>
      <w:r w:rsidR="00035CA1">
        <w:rPr>
          <w:rStyle w:val="KitapBal"/>
          <w:color w:val="auto"/>
          <w:sz w:val="24"/>
          <w:szCs w:val="20"/>
        </w:rPr>
        <w:t xml:space="preserve">LERİN </w:t>
      </w:r>
      <w:r w:rsidR="00035CA1" w:rsidRPr="009E5D5B">
        <w:rPr>
          <w:rStyle w:val="KitapBal"/>
          <w:color w:val="auto"/>
          <w:sz w:val="24"/>
          <w:szCs w:val="20"/>
        </w:rPr>
        <w:t>İMZALANMASI SIRASINDA HAZIR BULUNDURULMASI GEREKEN BELGELER VE ÖNEMLİ HATIRLATMALAR</w:t>
      </w:r>
    </w:p>
    <w:p w:rsidR="00556AC4" w:rsidRPr="009E5D5B" w:rsidRDefault="00556AC4" w:rsidP="006A401D">
      <w:pPr>
        <w:autoSpaceDE w:val="0"/>
        <w:autoSpaceDN w:val="0"/>
        <w:adjustRightInd w:val="0"/>
        <w:spacing w:after="0"/>
        <w:jc w:val="both"/>
        <w:rPr>
          <w:rFonts w:asciiTheme="minorHAnsi" w:hAnsiTheme="minorHAnsi" w:cs="Arial"/>
          <w:b/>
          <w:sz w:val="20"/>
          <w:szCs w:val="20"/>
          <w:u w:val="single"/>
        </w:rPr>
      </w:pPr>
    </w:p>
    <w:p w:rsidR="00B46FF1" w:rsidRPr="009E5D5B" w:rsidRDefault="000743D9" w:rsidP="000743D9">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noProof/>
          <w:sz w:val="20"/>
          <w:szCs w:val="20"/>
          <w:lang w:eastAsia="tr-TR"/>
        </w:rPr>
        <mc:AlternateContent>
          <mc:Choice Requires="wps">
            <w:drawing>
              <wp:anchor distT="0" distB="0" distL="114300" distR="114300" simplePos="0" relativeHeight="251657216" behindDoc="1" locked="0" layoutInCell="1" allowOverlap="1" wp14:anchorId="76140C5E" wp14:editId="7A2B6995">
                <wp:simplePos x="0" y="0"/>
                <wp:positionH relativeFrom="column">
                  <wp:posOffset>4187038</wp:posOffset>
                </wp:positionH>
                <wp:positionV relativeFrom="paragraph">
                  <wp:posOffset>655777</wp:posOffset>
                </wp:positionV>
                <wp:extent cx="1500505" cy="677545"/>
                <wp:effectExtent l="0" t="0" r="4445" b="8255"/>
                <wp:wrapThrough wrapText="bothSides">
                  <wp:wrapPolygon edited="0">
                    <wp:start x="0" y="0"/>
                    <wp:lineTo x="0" y="21256"/>
                    <wp:lineTo x="21390" y="21256"/>
                    <wp:lineTo x="21390" y="0"/>
                    <wp:lineTo x="0" y="0"/>
                  </wp:wrapPolygon>
                </wp:wrapThrough>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677545"/>
                        </a:xfrm>
                        <a:prstGeom prst="rect">
                          <a:avLst/>
                        </a:prstGeom>
                        <a:solidFill>
                          <a:schemeClr val="bg1">
                            <a:lumMod val="85000"/>
                          </a:schemeClr>
                        </a:solidFill>
                        <a:ln w="9525">
                          <a:noFill/>
                          <a:miter lim="800000"/>
                          <a:headEnd/>
                          <a:tailEnd/>
                        </a:ln>
                      </wps:spPr>
                      <wps:txbx>
                        <w:txbxContent>
                          <w:p w:rsidR="009E5D5B" w:rsidRPr="006A401D" w:rsidRDefault="009E5D5B">
                            <w:pPr>
                              <w:rPr>
                                <w:rFonts w:ascii="Arial Narrow" w:hAnsi="Arial Narrow"/>
                              </w:rPr>
                            </w:pPr>
                            <w:r w:rsidRPr="006A401D">
                              <w:rPr>
                                <w:rFonts w:ascii="Arial Narrow" w:hAnsi="Arial Narrow" w:cstheme="minorHAnsi"/>
                                <w:bCs/>
                                <w:sz w:val="20"/>
                                <w:szCs w:val="20"/>
                              </w:rPr>
                              <w:t>Başvuru esnasında aşağıdaki belgeleri sunmuş olanların tekrar aynı belgeyi sunmalarına gerek yoktur!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40C5E" id="_x0000_t202" coordsize="21600,21600" o:spt="202" path="m,l,21600r21600,l21600,xe">
                <v:stroke joinstyle="miter"/>
                <v:path gradientshapeok="t" o:connecttype="rect"/>
              </v:shapetype>
              <v:shape id="Metin Kutusu 2" o:spid="_x0000_s1026" type="#_x0000_t202" style="position:absolute;left:0;text-align:left;margin-left:329.7pt;margin-top:51.65pt;width:118.15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" fillcolor="#d8d8d8 [2732]" stroked="f">
                <v:textbox>
                  <w:txbxContent>
                    <w:p w:rsidR="009E5D5B" w:rsidRPr="006A401D" w:rsidRDefault="009E5D5B">
                      <w:pPr>
                        <w:rPr>
                          <w:rFonts w:ascii="Arial Narrow" w:hAnsi="Arial Narrow"/>
                        </w:rPr>
                      </w:pPr>
                      <w:r w:rsidRPr="006A401D">
                        <w:rPr>
                          <w:rFonts w:ascii="Arial Narrow" w:hAnsi="Arial Narrow" w:cstheme="minorHAnsi"/>
                          <w:bCs/>
                          <w:sz w:val="20"/>
                          <w:szCs w:val="20"/>
                        </w:rPr>
                        <w:t>Başvuru esnasında aşağıdaki belgeleri sunmuş olanların tekrar aynı belgeyi sunmalarına gerek yoktur!</w:t>
                      </w:r>
                    </w:p>
                  </w:txbxContent>
                </v:textbox>
                <w10:wrap type="through"/>
              </v:shape>
            </w:pict>
          </mc:Fallback>
        </mc:AlternateContent>
      </w:r>
      <w:r w:rsidR="00B46FF1" w:rsidRPr="009E5D5B">
        <w:rPr>
          <w:rFonts w:asciiTheme="minorHAnsi" w:hAnsiTheme="minorHAnsi" w:cstheme="minorHAnsi"/>
          <w:bCs/>
          <w:sz w:val="20"/>
          <w:szCs w:val="20"/>
        </w:rPr>
        <w:t>Başvuru sahibini temsil ve ilzama yetkili kişilerin,</w:t>
      </w:r>
      <w:r w:rsidRPr="000743D9">
        <w:t xml:space="preserve"> </w:t>
      </w:r>
      <w:r w:rsidRPr="000743D9">
        <w:rPr>
          <w:rFonts w:asciiTheme="minorHAnsi" w:hAnsiTheme="minorHAnsi" w:cstheme="minorHAnsi"/>
          <w:bCs/>
          <w:sz w:val="20"/>
          <w:szCs w:val="20"/>
        </w:rPr>
        <w:t>başarılı teknik destek başvurularının Ajansın internet sitesinde yayınlanmasını müteakip en geç on iş günü içinde</w:t>
      </w:r>
      <w:r w:rsidR="00B46FF1" w:rsidRPr="009E5D5B">
        <w:rPr>
          <w:rFonts w:asciiTheme="minorHAnsi" w:hAnsiTheme="minorHAnsi" w:cstheme="minorHAnsi"/>
          <w:bCs/>
          <w:sz w:val="20"/>
          <w:szCs w:val="20"/>
        </w:rPr>
        <w:t xml:space="preserve"> </w:t>
      </w:r>
      <w:r w:rsidR="00556AC4" w:rsidRPr="009E5D5B">
        <w:rPr>
          <w:rFonts w:asciiTheme="minorHAnsi" w:hAnsiTheme="minorHAnsi" w:cstheme="minorHAnsi"/>
          <w:bCs/>
          <w:sz w:val="20"/>
          <w:szCs w:val="20"/>
        </w:rPr>
        <w:t>aşağıda t</w:t>
      </w:r>
      <w:r w:rsidR="00B46FF1" w:rsidRPr="009E5D5B">
        <w:rPr>
          <w:rFonts w:asciiTheme="minorHAnsi" w:hAnsiTheme="minorHAnsi" w:cstheme="minorHAnsi"/>
          <w:bCs/>
          <w:sz w:val="20"/>
          <w:szCs w:val="20"/>
        </w:rPr>
        <w:t>alep edilen belgelerle birlikte</w:t>
      </w:r>
      <w:r w:rsidR="00556AC4" w:rsidRPr="009E5D5B">
        <w:rPr>
          <w:rFonts w:asciiTheme="minorHAnsi" w:hAnsiTheme="minorHAnsi" w:cstheme="minorHAnsi"/>
          <w:bCs/>
          <w:sz w:val="20"/>
          <w:szCs w:val="20"/>
        </w:rPr>
        <w:t xml:space="preserve"> sözleşmeyi imzalamak üzere Ajansa başvurma</w:t>
      </w:r>
      <w:r w:rsidR="00B46FF1" w:rsidRPr="009E5D5B">
        <w:rPr>
          <w:rFonts w:asciiTheme="minorHAnsi" w:hAnsiTheme="minorHAnsi" w:cstheme="minorHAnsi"/>
          <w:bCs/>
          <w:sz w:val="20"/>
          <w:szCs w:val="20"/>
        </w:rPr>
        <w:t xml:space="preserve">sı gerekmektedir. </w:t>
      </w:r>
      <w:r w:rsidRPr="000743D9">
        <w:rPr>
          <w:rFonts w:asciiTheme="minorHAnsi" w:hAnsiTheme="minorHAnsi" w:cstheme="minorHAnsi"/>
          <w:bCs/>
          <w:sz w:val="20"/>
          <w:szCs w:val="20"/>
        </w:rPr>
        <w:t>Başvuru sahiplerinin bu süre zarfında sözleşme imzalamak üzere Ajansa başvurmaması halinde destek kararı iptal edilir</w:t>
      </w:r>
      <w:r>
        <w:rPr>
          <w:rFonts w:asciiTheme="minorHAnsi" w:hAnsiTheme="minorHAnsi" w:cstheme="minorHAnsi"/>
          <w:bCs/>
          <w:sz w:val="20"/>
          <w:szCs w:val="20"/>
        </w:rPr>
        <w:t>.</w:t>
      </w:r>
      <w:r w:rsidRPr="000743D9">
        <w:rPr>
          <w:rFonts w:asciiTheme="minorHAnsi" w:hAnsiTheme="minorHAnsi" w:cstheme="minorHAnsi"/>
          <w:bCs/>
          <w:noProof/>
          <w:sz w:val="20"/>
          <w:szCs w:val="20"/>
          <w:lang w:eastAsia="tr-TR"/>
        </w:rPr>
        <w:t xml:space="preserve"> </w:t>
      </w:r>
      <w:r w:rsidR="006A401D" w:rsidRPr="009E5D5B">
        <w:rPr>
          <w:rFonts w:asciiTheme="minorHAnsi" w:hAnsiTheme="minorHAnsi" w:cstheme="minorHAnsi"/>
          <w:bCs/>
          <w:sz w:val="20"/>
          <w:szCs w:val="20"/>
        </w:rPr>
        <w:t>Başvurular, Başvuru f</w:t>
      </w:r>
      <w:r w:rsidR="00556AC4" w:rsidRPr="009E5D5B">
        <w:rPr>
          <w:rFonts w:asciiTheme="minorHAnsi" w:hAnsiTheme="minorHAnsi" w:cstheme="minorHAnsi"/>
          <w:bCs/>
          <w:sz w:val="20"/>
          <w:szCs w:val="20"/>
        </w:rPr>
        <w:t xml:space="preserve">ormu ve diğer ekler dışında </w:t>
      </w:r>
      <w:r w:rsidR="006A401D" w:rsidRPr="009E5D5B">
        <w:rPr>
          <w:rFonts w:asciiTheme="minorHAnsi" w:hAnsiTheme="minorHAnsi" w:cstheme="minorHAnsi"/>
          <w:bCs/>
          <w:sz w:val="20"/>
          <w:szCs w:val="20"/>
        </w:rPr>
        <w:t>aşağıda belirtilen destekleyici belgelerle</w:t>
      </w:r>
      <w:r w:rsidR="00556AC4" w:rsidRPr="009E5D5B">
        <w:rPr>
          <w:rFonts w:asciiTheme="minorHAnsi" w:hAnsiTheme="minorHAnsi" w:cstheme="minorHAnsi"/>
          <w:bCs/>
          <w:sz w:val="20"/>
          <w:szCs w:val="20"/>
        </w:rPr>
        <w:t xml:space="preserve"> birlikte yapılmalıdır</w:t>
      </w:r>
      <w:r w:rsidR="006A401D" w:rsidRPr="009E5D5B">
        <w:rPr>
          <w:rFonts w:asciiTheme="minorHAnsi" w:hAnsiTheme="minorHAnsi" w:cstheme="minorHAnsi"/>
          <w:bCs/>
          <w:sz w:val="20"/>
          <w:szCs w:val="20"/>
        </w:rPr>
        <w:t>.</w:t>
      </w:r>
      <w:r w:rsidR="00556AC4" w:rsidRPr="009E5D5B">
        <w:rPr>
          <w:rFonts w:asciiTheme="minorHAnsi" w:hAnsiTheme="minorHAnsi" w:cstheme="minorHAnsi"/>
          <w:bCs/>
          <w:sz w:val="20"/>
          <w:szCs w:val="20"/>
        </w:rPr>
        <w:t xml:space="preserve"> </w:t>
      </w:r>
    </w:p>
    <w:p w:rsidR="00556AC4" w:rsidRPr="009E5D5B" w:rsidRDefault="00556AC4" w:rsidP="00556AC4">
      <w:pPr>
        <w:autoSpaceDE w:val="0"/>
        <w:autoSpaceDN w:val="0"/>
        <w:adjustRightInd w:val="0"/>
        <w:spacing w:after="0"/>
        <w:jc w:val="both"/>
        <w:rPr>
          <w:rFonts w:asciiTheme="minorHAnsi" w:hAnsiTheme="minorHAnsi" w:cstheme="minorHAnsi"/>
          <w:bCs/>
          <w:sz w:val="20"/>
          <w:szCs w:val="20"/>
        </w:rPr>
      </w:pPr>
    </w:p>
    <w:p w:rsidR="002347C8" w:rsidRPr="009E5D5B" w:rsidRDefault="002347C8" w:rsidP="002347C8">
      <w:pPr>
        <w:autoSpaceDE w:val="0"/>
        <w:autoSpaceDN w:val="0"/>
        <w:adjustRightInd w:val="0"/>
        <w:spacing w:after="0"/>
        <w:jc w:val="both"/>
        <w:rPr>
          <w:rFonts w:asciiTheme="minorHAnsi" w:hAnsiTheme="minorHAnsi" w:cs="Arial"/>
          <w:b/>
          <w:sz w:val="20"/>
          <w:szCs w:val="20"/>
          <w:u w:val="single"/>
        </w:rPr>
      </w:pPr>
    </w:p>
    <w:p w:rsidR="004837E3" w:rsidRPr="009E5D5B" w:rsidRDefault="004837E3" w:rsidP="002347C8">
      <w:pPr>
        <w:autoSpaceDE w:val="0"/>
        <w:autoSpaceDN w:val="0"/>
        <w:adjustRightInd w:val="0"/>
        <w:spacing w:after="0"/>
        <w:jc w:val="both"/>
        <w:rPr>
          <w:rStyle w:val="KitapBal"/>
          <w:sz w:val="22"/>
        </w:rPr>
      </w:pPr>
    </w:p>
    <w:p w:rsidR="00FD6E95" w:rsidRPr="009E5D5B" w:rsidRDefault="00FD6E95" w:rsidP="00FD6E95">
      <w:pPr>
        <w:autoSpaceDE w:val="0"/>
        <w:autoSpaceDN w:val="0"/>
        <w:adjustRightInd w:val="0"/>
        <w:spacing w:after="0"/>
        <w:jc w:val="both"/>
        <w:rPr>
          <w:rStyle w:val="KitapBal"/>
          <w:sz w:val="22"/>
        </w:rPr>
      </w:pPr>
      <w:r w:rsidRPr="009E5D5B">
        <w:rPr>
          <w:rStyle w:val="KitapBal"/>
          <w:sz w:val="20"/>
        </w:rPr>
        <w:t xml:space="preserve">1. </w:t>
      </w:r>
      <w:r w:rsidRPr="009E5D5B">
        <w:rPr>
          <w:rStyle w:val="KitapBal"/>
          <w:sz w:val="22"/>
        </w:rPr>
        <w:t>Yetki Belgesi</w:t>
      </w:r>
    </w:p>
    <w:p w:rsidR="00FD6E95" w:rsidRPr="009E5D5B" w:rsidRDefault="00FD6E95" w:rsidP="00FD6E95">
      <w:pPr>
        <w:autoSpaceDE w:val="0"/>
        <w:autoSpaceDN w:val="0"/>
        <w:adjustRightInd w:val="0"/>
        <w:spacing w:after="0"/>
        <w:jc w:val="both"/>
        <w:rPr>
          <w:rFonts w:asciiTheme="minorHAnsi" w:hAnsiTheme="minorHAnsi" w:cstheme="minorHAnsi"/>
          <w:sz w:val="20"/>
          <w:szCs w:val="20"/>
        </w:rPr>
      </w:pPr>
      <w:proofErr w:type="gramStart"/>
      <w:r w:rsidRPr="009E5D5B">
        <w:rPr>
          <w:rFonts w:asciiTheme="minorHAnsi" w:hAnsiTheme="minorHAnsi" w:cstheme="minorHAnsi"/>
          <w:sz w:val="20"/>
          <w:szCs w:val="20"/>
        </w:rPr>
        <w:t>Başvuru Sahibini temsil ve ilzama yetkili kişi ya da kişilerin isimlerini ve imzalarını tasdik eden belge ya da en üst amir onaylı tatbiki imza.</w:t>
      </w:r>
      <w:r w:rsidR="00C2680B" w:rsidRPr="009E5D5B">
        <w:rPr>
          <w:rFonts w:asciiTheme="minorHAnsi" w:hAnsiTheme="minorHAnsi" w:cstheme="minorHAnsi"/>
          <w:sz w:val="20"/>
          <w:szCs w:val="20"/>
        </w:rPr>
        <w:t xml:space="preserve"> </w:t>
      </w:r>
      <w:proofErr w:type="gramEnd"/>
      <w:r w:rsidR="00C2680B" w:rsidRPr="009E5D5B">
        <w:rPr>
          <w:rFonts w:asciiTheme="minorHAnsi" w:hAnsiTheme="minorHAnsi" w:cstheme="minorHAnsi"/>
          <w:sz w:val="20"/>
          <w:szCs w:val="20"/>
        </w:rPr>
        <w:t>(Kamu kurumlarında üst yönetici için gerekli değildir.)</w:t>
      </w:r>
    </w:p>
    <w:p w:rsidR="00FD6E95" w:rsidRPr="009E5D5B" w:rsidRDefault="00FD6E95" w:rsidP="00FD6E95">
      <w:pPr>
        <w:autoSpaceDE w:val="0"/>
        <w:autoSpaceDN w:val="0"/>
        <w:adjustRightInd w:val="0"/>
        <w:spacing w:after="0"/>
        <w:jc w:val="both"/>
        <w:rPr>
          <w:rFonts w:asciiTheme="minorHAnsi" w:hAnsiTheme="minorHAnsi" w:cstheme="minorHAnsi"/>
          <w:sz w:val="20"/>
          <w:szCs w:val="20"/>
        </w:rPr>
      </w:pPr>
    </w:p>
    <w:p w:rsidR="00FD6E95" w:rsidRPr="009E5D5B" w:rsidRDefault="00FD6E95" w:rsidP="00FD6E95">
      <w:pPr>
        <w:autoSpaceDE w:val="0"/>
        <w:autoSpaceDN w:val="0"/>
        <w:adjustRightInd w:val="0"/>
        <w:spacing w:after="0"/>
        <w:jc w:val="both"/>
        <w:rPr>
          <w:rStyle w:val="KitapBal"/>
          <w:sz w:val="22"/>
        </w:rPr>
      </w:pPr>
      <w:r w:rsidRPr="009E5D5B">
        <w:rPr>
          <w:rStyle w:val="KitapBal"/>
          <w:sz w:val="20"/>
        </w:rPr>
        <w:t xml:space="preserve">2. </w:t>
      </w:r>
      <w:r w:rsidRPr="009E5D5B">
        <w:rPr>
          <w:rStyle w:val="KitapBal"/>
          <w:sz w:val="22"/>
        </w:rPr>
        <w:t>Yönetim Organı Kararı</w:t>
      </w:r>
    </w:p>
    <w:p w:rsidR="00FD6E95" w:rsidRPr="009E5D5B" w:rsidRDefault="00FD6E95" w:rsidP="00FD6E95">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Başvuru Sahibini temsile, ilzama ve proje belgelerini imzalamaya</w:t>
      </w:r>
      <w:r w:rsidR="00D2656E">
        <w:rPr>
          <w:rFonts w:asciiTheme="minorHAnsi" w:hAnsiTheme="minorHAnsi" w:cstheme="minorHAnsi"/>
          <w:bCs/>
          <w:sz w:val="20"/>
          <w:szCs w:val="20"/>
        </w:rPr>
        <w:t xml:space="preserve"> </w:t>
      </w:r>
      <w:r w:rsidRPr="009E5D5B">
        <w:rPr>
          <w:rFonts w:asciiTheme="minorHAnsi" w:hAnsiTheme="minorHAnsi" w:cstheme="minorHAnsi"/>
          <w:bCs/>
          <w:sz w:val="20"/>
          <w:szCs w:val="20"/>
        </w:rPr>
        <w:t xml:space="preserve">harcama yapmaya yetkili kişi veya kişilerin belirlendiği ve Çukurova Kalkınma Ajansına proje sunulması ve başarılı olunması durumunda </w:t>
      </w:r>
      <w:r w:rsidR="00A60B9A" w:rsidRPr="009E5D5B">
        <w:rPr>
          <w:rFonts w:asciiTheme="minorHAnsi" w:hAnsiTheme="minorHAnsi" w:cstheme="minorHAnsi"/>
          <w:bCs/>
          <w:sz w:val="20"/>
          <w:szCs w:val="20"/>
        </w:rPr>
        <w:t xml:space="preserve">sözleşmenin imzalanması ve </w:t>
      </w:r>
      <w:r w:rsidRPr="009E5D5B">
        <w:rPr>
          <w:rFonts w:asciiTheme="minorHAnsi" w:hAnsiTheme="minorHAnsi" w:cstheme="minorHAnsi"/>
          <w:bCs/>
          <w:sz w:val="20"/>
          <w:szCs w:val="20"/>
        </w:rPr>
        <w:t xml:space="preserve">uygulanmasına ilişkin kararın alındığı başvuru sahibinin yetkili yönetim organının kararı. </w:t>
      </w:r>
      <w:r w:rsidR="00035CA1" w:rsidRPr="00035CA1">
        <w:rPr>
          <w:rFonts w:asciiTheme="minorHAnsi" w:hAnsiTheme="minorHAnsi" w:cstheme="minorHAnsi"/>
          <w:bCs/>
          <w:sz w:val="20"/>
          <w:szCs w:val="20"/>
        </w:rPr>
        <w:t>Proje sahibi belediyeler meclis kararı, kamu kurumu niteliğindeki meslek kuruluşları ile birlikler yönetim kurulu kararı sunacaktır.</w:t>
      </w:r>
    </w:p>
    <w:p w:rsidR="00D2656E" w:rsidRDefault="00D2656E" w:rsidP="00FD6E95">
      <w:pPr>
        <w:autoSpaceDE w:val="0"/>
        <w:autoSpaceDN w:val="0"/>
        <w:adjustRightInd w:val="0"/>
        <w:spacing w:after="0"/>
        <w:jc w:val="both"/>
        <w:rPr>
          <w:rFonts w:asciiTheme="minorHAnsi" w:hAnsiTheme="minorHAnsi" w:cstheme="minorHAnsi"/>
          <w:sz w:val="20"/>
          <w:szCs w:val="20"/>
        </w:rPr>
      </w:pPr>
    </w:p>
    <w:p w:rsidR="00D2656E" w:rsidRPr="009E5D5B" w:rsidRDefault="00246A7C" w:rsidP="00D2656E">
      <w:pPr>
        <w:autoSpaceDE w:val="0"/>
        <w:autoSpaceDN w:val="0"/>
        <w:adjustRightInd w:val="0"/>
        <w:spacing w:after="0"/>
        <w:jc w:val="both"/>
        <w:rPr>
          <w:rFonts w:asciiTheme="minorHAnsi" w:hAnsiTheme="minorHAnsi" w:cstheme="minorHAnsi"/>
          <w:b/>
          <w:bCs/>
          <w:sz w:val="20"/>
          <w:szCs w:val="20"/>
        </w:rPr>
      </w:pPr>
      <w:r>
        <w:rPr>
          <w:rFonts w:asciiTheme="majorHAnsi" w:hAnsiTheme="majorHAnsi" w:cstheme="minorHAnsi"/>
          <w:b/>
          <w:bCs/>
          <w:sz w:val="20"/>
          <w:szCs w:val="20"/>
        </w:rPr>
        <w:t>3</w:t>
      </w:r>
      <w:r w:rsidR="00D2656E" w:rsidRPr="009E5D5B">
        <w:rPr>
          <w:rFonts w:asciiTheme="majorHAnsi" w:hAnsiTheme="majorHAnsi" w:cstheme="minorHAnsi"/>
          <w:b/>
          <w:bCs/>
          <w:sz w:val="20"/>
          <w:szCs w:val="20"/>
        </w:rPr>
        <w:t xml:space="preserve">. </w:t>
      </w:r>
      <w:r w:rsidR="00D2656E">
        <w:rPr>
          <w:rStyle w:val="KitapBal"/>
          <w:rFonts w:asciiTheme="majorHAnsi" w:hAnsiTheme="majorHAnsi"/>
          <w:sz w:val="22"/>
          <w:szCs w:val="20"/>
        </w:rPr>
        <w:t>SSK</w:t>
      </w:r>
      <w:r w:rsidR="00D2656E" w:rsidRPr="009E5D5B">
        <w:rPr>
          <w:rStyle w:val="KitapBal"/>
          <w:sz w:val="22"/>
          <w:szCs w:val="20"/>
        </w:rPr>
        <w:t xml:space="preserve"> Borcu Bulunmadığını Gösterir Belge</w:t>
      </w:r>
    </w:p>
    <w:p w:rsidR="00D2656E" w:rsidRPr="009E5D5B" w:rsidRDefault="00D2656E" w:rsidP="00D2656E">
      <w:pPr>
        <w:autoSpaceDE w:val="0"/>
        <w:autoSpaceDN w:val="0"/>
        <w:adjustRightInd w:val="0"/>
        <w:spacing w:after="0"/>
        <w:jc w:val="both"/>
        <w:rPr>
          <w:rFonts w:asciiTheme="minorHAnsi" w:hAnsiTheme="minorHAnsi" w:cstheme="minorHAnsi"/>
          <w:bCs/>
          <w:sz w:val="20"/>
          <w:szCs w:val="20"/>
        </w:rPr>
      </w:pPr>
      <w:r>
        <w:rPr>
          <w:rFonts w:asciiTheme="minorHAnsi" w:hAnsiTheme="minorHAnsi" w:cstheme="minorHAnsi"/>
          <w:bCs/>
          <w:sz w:val="20"/>
          <w:szCs w:val="20"/>
          <w:u w:val="single"/>
        </w:rPr>
        <w:t>Kamu Kurumu</w:t>
      </w:r>
      <w:r w:rsidRPr="009E5D5B">
        <w:rPr>
          <w:rFonts w:asciiTheme="minorHAnsi" w:hAnsiTheme="minorHAnsi" w:cstheme="minorHAnsi"/>
          <w:bCs/>
          <w:sz w:val="20"/>
          <w:szCs w:val="20"/>
          <w:u w:val="single"/>
        </w:rPr>
        <w:t xml:space="preserve"> dışındaki</w:t>
      </w:r>
      <w:r w:rsidRPr="009E5D5B">
        <w:rPr>
          <w:rFonts w:asciiTheme="minorHAnsi" w:hAnsiTheme="minorHAnsi" w:cstheme="minorHAnsi"/>
          <w:bCs/>
          <w:sz w:val="20"/>
          <w:szCs w:val="20"/>
        </w:rPr>
        <w:t xml:space="preserve"> tüm başvuru sahibi ve proje ortaklarının vergi borçlarının bulunmadığına ya da borcun yapılandırıldığına ilişkin </w:t>
      </w:r>
      <w:r>
        <w:rPr>
          <w:rFonts w:asciiTheme="minorHAnsi" w:hAnsiTheme="minorHAnsi" w:cstheme="minorHAnsi"/>
          <w:bCs/>
          <w:sz w:val="20"/>
          <w:szCs w:val="20"/>
        </w:rPr>
        <w:t>vergi dairelerinden a</w:t>
      </w:r>
      <w:r w:rsidRPr="009E5D5B">
        <w:rPr>
          <w:rFonts w:asciiTheme="minorHAnsi" w:hAnsiTheme="minorHAnsi" w:cstheme="minorHAnsi"/>
          <w:bCs/>
          <w:sz w:val="20"/>
          <w:szCs w:val="20"/>
        </w:rPr>
        <w:t xml:space="preserve">lınmış </w:t>
      </w:r>
      <w:r w:rsidRPr="009E5D5B">
        <w:rPr>
          <w:rFonts w:asciiTheme="minorHAnsi" w:hAnsiTheme="minorHAnsi" w:cstheme="minorHAnsi"/>
          <w:bCs/>
          <w:sz w:val="20"/>
          <w:szCs w:val="20"/>
          <w:u w:val="single"/>
        </w:rPr>
        <w:t>güncel tarihli</w:t>
      </w:r>
      <w:r w:rsidRPr="009E5D5B">
        <w:rPr>
          <w:rFonts w:asciiTheme="minorHAnsi" w:hAnsiTheme="minorHAnsi" w:cstheme="minorHAnsi"/>
          <w:bCs/>
          <w:sz w:val="20"/>
          <w:szCs w:val="20"/>
        </w:rPr>
        <w:t xml:space="preserve"> resmi yazı.</w:t>
      </w:r>
    </w:p>
    <w:p w:rsidR="00D2656E" w:rsidRDefault="00D2656E" w:rsidP="00FD6E95">
      <w:pPr>
        <w:autoSpaceDE w:val="0"/>
        <w:autoSpaceDN w:val="0"/>
        <w:adjustRightInd w:val="0"/>
        <w:spacing w:after="0"/>
        <w:jc w:val="both"/>
        <w:rPr>
          <w:rFonts w:asciiTheme="minorHAnsi" w:hAnsiTheme="minorHAnsi" w:cstheme="minorHAnsi"/>
          <w:sz w:val="20"/>
          <w:szCs w:val="20"/>
        </w:rPr>
      </w:pPr>
    </w:p>
    <w:p w:rsidR="0040768B" w:rsidRPr="009E5D5B" w:rsidRDefault="00246A7C" w:rsidP="00FD6E95">
      <w:pPr>
        <w:autoSpaceDE w:val="0"/>
        <w:autoSpaceDN w:val="0"/>
        <w:adjustRightInd w:val="0"/>
        <w:spacing w:after="0"/>
        <w:jc w:val="both"/>
        <w:rPr>
          <w:rFonts w:asciiTheme="minorHAnsi" w:hAnsiTheme="minorHAnsi" w:cstheme="minorHAnsi"/>
          <w:b/>
          <w:bCs/>
          <w:sz w:val="20"/>
          <w:szCs w:val="20"/>
        </w:rPr>
      </w:pPr>
      <w:r>
        <w:rPr>
          <w:rFonts w:asciiTheme="majorHAnsi" w:hAnsiTheme="majorHAnsi" w:cstheme="minorHAnsi"/>
          <w:b/>
          <w:bCs/>
          <w:sz w:val="20"/>
          <w:szCs w:val="20"/>
        </w:rPr>
        <w:t>4</w:t>
      </w:r>
      <w:r w:rsidR="004837E3" w:rsidRPr="009E5D5B">
        <w:rPr>
          <w:rFonts w:asciiTheme="majorHAnsi" w:hAnsiTheme="majorHAnsi" w:cstheme="minorHAnsi"/>
          <w:b/>
          <w:bCs/>
          <w:sz w:val="20"/>
          <w:szCs w:val="20"/>
        </w:rPr>
        <w:t>.</w:t>
      </w:r>
      <w:r w:rsidR="00DC57D5" w:rsidRPr="009E5D5B">
        <w:rPr>
          <w:rFonts w:asciiTheme="majorHAnsi" w:hAnsiTheme="majorHAnsi" w:cstheme="minorHAnsi"/>
          <w:b/>
          <w:bCs/>
          <w:sz w:val="20"/>
          <w:szCs w:val="20"/>
        </w:rPr>
        <w:t xml:space="preserve"> </w:t>
      </w:r>
      <w:r w:rsidR="0040768B" w:rsidRPr="009E5D5B">
        <w:rPr>
          <w:rStyle w:val="KitapBal"/>
          <w:rFonts w:asciiTheme="majorHAnsi" w:hAnsiTheme="majorHAnsi"/>
          <w:sz w:val="22"/>
          <w:szCs w:val="20"/>
        </w:rPr>
        <w:t>Vergi</w:t>
      </w:r>
      <w:r w:rsidR="0040768B" w:rsidRPr="009E5D5B">
        <w:rPr>
          <w:rStyle w:val="KitapBal"/>
          <w:sz w:val="22"/>
          <w:szCs w:val="20"/>
        </w:rPr>
        <w:t xml:space="preserve"> Borcu Bulunmadığını Gösterir Belge</w:t>
      </w:r>
    </w:p>
    <w:p w:rsidR="00DC57D5" w:rsidRPr="009E5D5B" w:rsidRDefault="00DC57D5" w:rsidP="00FD6E95">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u w:val="single"/>
        </w:rPr>
        <w:t>Mahalli idareler dışındaki</w:t>
      </w:r>
      <w:r w:rsidRPr="009E5D5B">
        <w:rPr>
          <w:rFonts w:asciiTheme="minorHAnsi" w:hAnsiTheme="minorHAnsi" w:cstheme="minorHAnsi"/>
          <w:bCs/>
          <w:sz w:val="20"/>
          <w:szCs w:val="20"/>
        </w:rPr>
        <w:t xml:space="preserve"> </w:t>
      </w:r>
      <w:r w:rsidR="0040768B" w:rsidRPr="009E5D5B">
        <w:rPr>
          <w:rFonts w:asciiTheme="minorHAnsi" w:hAnsiTheme="minorHAnsi" w:cstheme="minorHAnsi"/>
          <w:bCs/>
          <w:sz w:val="20"/>
          <w:szCs w:val="20"/>
        </w:rPr>
        <w:t xml:space="preserve">tüm </w:t>
      </w:r>
      <w:r w:rsidRPr="009E5D5B">
        <w:rPr>
          <w:rFonts w:asciiTheme="minorHAnsi" w:hAnsiTheme="minorHAnsi" w:cstheme="minorHAnsi"/>
          <w:bCs/>
          <w:sz w:val="20"/>
          <w:szCs w:val="20"/>
        </w:rPr>
        <w:t>başvuru sahibi ve proje ortaklarının vergi borçlarının bulunmadığına</w:t>
      </w:r>
      <w:r w:rsidR="00FD1B0F" w:rsidRPr="009E5D5B">
        <w:rPr>
          <w:rFonts w:asciiTheme="minorHAnsi" w:hAnsiTheme="minorHAnsi" w:cstheme="minorHAnsi"/>
          <w:bCs/>
          <w:sz w:val="20"/>
          <w:szCs w:val="20"/>
        </w:rPr>
        <w:t xml:space="preserve"> </w:t>
      </w:r>
      <w:r w:rsidRPr="009E5D5B">
        <w:rPr>
          <w:rFonts w:asciiTheme="minorHAnsi" w:hAnsiTheme="minorHAnsi" w:cstheme="minorHAnsi"/>
          <w:bCs/>
          <w:sz w:val="20"/>
          <w:szCs w:val="20"/>
        </w:rPr>
        <w:t xml:space="preserve">ya da borcun yapılandırıldığına ilişkin </w:t>
      </w:r>
      <w:r w:rsidR="00D1291A">
        <w:rPr>
          <w:rFonts w:asciiTheme="minorHAnsi" w:hAnsiTheme="minorHAnsi" w:cstheme="minorHAnsi"/>
          <w:bCs/>
          <w:sz w:val="20"/>
          <w:szCs w:val="20"/>
        </w:rPr>
        <w:t>vergi dairelerinden a</w:t>
      </w:r>
      <w:r w:rsidR="00010CBC" w:rsidRPr="009E5D5B">
        <w:rPr>
          <w:rFonts w:asciiTheme="minorHAnsi" w:hAnsiTheme="minorHAnsi" w:cstheme="minorHAnsi"/>
          <w:bCs/>
          <w:sz w:val="20"/>
          <w:szCs w:val="20"/>
        </w:rPr>
        <w:t xml:space="preserve">lınmış </w:t>
      </w:r>
      <w:r w:rsidR="00AD06DE" w:rsidRPr="009E5D5B">
        <w:rPr>
          <w:rFonts w:asciiTheme="minorHAnsi" w:hAnsiTheme="minorHAnsi" w:cstheme="minorHAnsi"/>
          <w:bCs/>
          <w:sz w:val="20"/>
          <w:szCs w:val="20"/>
          <w:u w:val="single"/>
        </w:rPr>
        <w:t>güncel tarihli</w:t>
      </w:r>
      <w:r w:rsidR="00AD06DE" w:rsidRPr="009E5D5B">
        <w:rPr>
          <w:rFonts w:asciiTheme="minorHAnsi" w:hAnsiTheme="minorHAnsi" w:cstheme="minorHAnsi"/>
          <w:bCs/>
          <w:sz w:val="20"/>
          <w:szCs w:val="20"/>
        </w:rPr>
        <w:t xml:space="preserve"> </w:t>
      </w:r>
      <w:r w:rsidRPr="009E5D5B">
        <w:rPr>
          <w:rFonts w:asciiTheme="minorHAnsi" w:hAnsiTheme="minorHAnsi" w:cstheme="minorHAnsi"/>
          <w:bCs/>
          <w:sz w:val="20"/>
          <w:szCs w:val="20"/>
        </w:rPr>
        <w:t>resmi yazı.</w:t>
      </w:r>
    </w:p>
    <w:p w:rsidR="00C2680B" w:rsidRPr="009E5D5B" w:rsidRDefault="00C2680B" w:rsidP="00FD6E95">
      <w:pPr>
        <w:autoSpaceDE w:val="0"/>
        <w:autoSpaceDN w:val="0"/>
        <w:adjustRightInd w:val="0"/>
        <w:spacing w:after="0"/>
        <w:jc w:val="both"/>
        <w:rPr>
          <w:rFonts w:asciiTheme="minorHAnsi" w:hAnsiTheme="minorHAnsi" w:cstheme="minorHAnsi"/>
          <w:bCs/>
          <w:sz w:val="20"/>
          <w:szCs w:val="20"/>
        </w:rPr>
      </w:pPr>
    </w:p>
    <w:p w:rsidR="002347C8" w:rsidRPr="009E5D5B" w:rsidRDefault="00A56C07" w:rsidP="002347C8">
      <w:pPr>
        <w:autoSpaceDE w:val="0"/>
        <w:autoSpaceDN w:val="0"/>
        <w:adjustRightInd w:val="0"/>
        <w:spacing w:after="0"/>
        <w:jc w:val="both"/>
        <w:rPr>
          <w:rStyle w:val="KitapBal"/>
        </w:rPr>
      </w:pPr>
      <w:r>
        <w:rPr>
          <w:rStyle w:val="KitapBal"/>
          <w:sz w:val="20"/>
        </w:rPr>
        <w:t>5</w:t>
      </w:r>
      <w:r w:rsidR="002347C8" w:rsidRPr="009E5D5B">
        <w:rPr>
          <w:rStyle w:val="KitapBal"/>
        </w:rPr>
        <w:t xml:space="preserve">. </w:t>
      </w:r>
      <w:r w:rsidR="002347C8" w:rsidRPr="00195DE9">
        <w:rPr>
          <w:rStyle w:val="KitapBal"/>
          <w:sz w:val="22"/>
          <w:szCs w:val="22"/>
        </w:rPr>
        <w:t>İzin ve Ruhsatlar</w:t>
      </w:r>
    </w:p>
    <w:p w:rsidR="00A60B9A" w:rsidRPr="009E5D5B" w:rsidRDefault="002347C8" w:rsidP="002347C8">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 xml:space="preserve">Projenin uygulanması için ilgili mevzuat gereğince alınması zorunlu her türlü izin, ruhsat, yetki belgesi, lisans gibi belgeler. </w:t>
      </w:r>
    </w:p>
    <w:p w:rsidR="004837E3" w:rsidRPr="009E5D5B" w:rsidRDefault="004837E3" w:rsidP="00556AC4">
      <w:pPr>
        <w:autoSpaceDE w:val="0"/>
        <w:autoSpaceDN w:val="0"/>
        <w:adjustRightInd w:val="0"/>
        <w:spacing w:after="0"/>
        <w:jc w:val="both"/>
        <w:rPr>
          <w:rFonts w:asciiTheme="minorHAnsi" w:hAnsiTheme="minorHAnsi" w:cstheme="minorHAnsi"/>
          <w:bCs/>
          <w:sz w:val="20"/>
          <w:szCs w:val="20"/>
        </w:rPr>
      </w:pPr>
    </w:p>
    <w:p w:rsidR="0035404E" w:rsidRPr="00246A7C" w:rsidRDefault="00556AC4" w:rsidP="00246A7C">
      <w:pPr>
        <w:autoSpaceDE w:val="0"/>
        <w:autoSpaceDN w:val="0"/>
        <w:adjustRightInd w:val="0"/>
        <w:spacing w:after="0"/>
        <w:jc w:val="both"/>
        <w:rPr>
          <w:rFonts w:asciiTheme="minorHAnsi" w:hAnsiTheme="minorHAnsi" w:cstheme="minorHAnsi"/>
          <w:bCs/>
          <w:i/>
          <w:sz w:val="20"/>
          <w:szCs w:val="20"/>
        </w:rPr>
      </w:pPr>
      <w:r w:rsidRPr="009E5D5B">
        <w:rPr>
          <w:rFonts w:asciiTheme="minorHAnsi" w:hAnsiTheme="minorHAnsi" w:cstheme="minorHAnsi"/>
          <w:bCs/>
          <w:i/>
          <w:sz w:val="20"/>
          <w:szCs w:val="20"/>
        </w:rPr>
        <w:t xml:space="preserve">Destek almaya hak kazanan başvuru sahiplerinden sözleşme imzalama aşamasında bu belgelerin orijinallerini ya da noter tasdikli suretlerini de sunmaları gerekmektedir. Belgeler, noter veya belgeyi düzenleyen yetkili kurum kuruluş tarafından tasdik edilebileceği gibi, aslı Ajans’a ibraz edilmek şartıyla “Aslı Görülmüştür” şerhi düşülerek Ajans tarafından da tasdik edilebilecektir. </w:t>
      </w:r>
    </w:p>
    <w:sectPr w:rsidR="0035404E" w:rsidRPr="00246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C8"/>
    <w:rsid w:val="00010CBC"/>
    <w:rsid w:val="00035CA1"/>
    <w:rsid w:val="000743D9"/>
    <w:rsid w:val="000B66F6"/>
    <w:rsid w:val="000C394E"/>
    <w:rsid w:val="00163A1B"/>
    <w:rsid w:val="00195DE9"/>
    <w:rsid w:val="001F3C8A"/>
    <w:rsid w:val="002347C8"/>
    <w:rsid w:val="002348F4"/>
    <w:rsid w:val="00246A7C"/>
    <w:rsid w:val="00256F43"/>
    <w:rsid w:val="002C62BD"/>
    <w:rsid w:val="002C6A1A"/>
    <w:rsid w:val="002F0CB4"/>
    <w:rsid w:val="002F67A7"/>
    <w:rsid w:val="0030208E"/>
    <w:rsid w:val="003058A0"/>
    <w:rsid w:val="0035404E"/>
    <w:rsid w:val="003735A6"/>
    <w:rsid w:val="003E3621"/>
    <w:rsid w:val="0040768B"/>
    <w:rsid w:val="00433574"/>
    <w:rsid w:val="00440A2B"/>
    <w:rsid w:val="0046094E"/>
    <w:rsid w:val="00473F7A"/>
    <w:rsid w:val="00476CE2"/>
    <w:rsid w:val="004837E3"/>
    <w:rsid w:val="004A4271"/>
    <w:rsid w:val="004C34EF"/>
    <w:rsid w:val="004D45EF"/>
    <w:rsid w:val="004E2ED8"/>
    <w:rsid w:val="00556AC4"/>
    <w:rsid w:val="005B28F5"/>
    <w:rsid w:val="005C553E"/>
    <w:rsid w:val="00604F66"/>
    <w:rsid w:val="0061185A"/>
    <w:rsid w:val="00660720"/>
    <w:rsid w:val="006734C3"/>
    <w:rsid w:val="006A2896"/>
    <w:rsid w:val="006A35F9"/>
    <w:rsid w:val="006A401D"/>
    <w:rsid w:val="006A58D1"/>
    <w:rsid w:val="00762C57"/>
    <w:rsid w:val="007B6EA0"/>
    <w:rsid w:val="007D330C"/>
    <w:rsid w:val="00806381"/>
    <w:rsid w:val="00807987"/>
    <w:rsid w:val="00844D25"/>
    <w:rsid w:val="0093249E"/>
    <w:rsid w:val="009E5D5B"/>
    <w:rsid w:val="00A56C07"/>
    <w:rsid w:val="00A60B9A"/>
    <w:rsid w:val="00A850B7"/>
    <w:rsid w:val="00AD06DE"/>
    <w:rsid w:val="00B17BCC"/>
    <w:rsid w:val="00B46FF1"/>
    <w:rsid w:val="00C2680B"/>
    <w:rsid w:val="00C60D41"/>
    <w:rsid w:val="00CB39B3"/>
    <w:rsid w:val="00D1291A"/>
    <w:rsid w:val="00D2656E"/>
    <w:rsid w:val="00D93A11"/>
    <w:rsid w:val="00DC57D5"/>
    <w:rsid w:val="00E0551E"/>
    <w:rsid w:val="00E33A22"/>
    <w:rsid w:val="00E743A3"/>
    <w:rsid w:val="00E8336D"/>
    <w:rsid w:val="00F2251F"/>
    <w:rsid w:val="00F96185"/>
    <w:rsid w:val="00FD1B0F"/>
    <w:rsid w:val="00FD6E95"/>
    <w:rsid w:val="00FE3E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6BDBA-F8F6-48B2-A514-8504B18F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C8"/>
    <w:pPr>
      <w:spacing w:line="240" w:lineRule="auto"/>
    </w:pPr>
    <w:rPr>
      <w:rFonts w:ascii="Cambria" w:eastAsia="Cambria" w:hAnsi="Cambria" w:cs="Times New Roman"/>
      <w:sz w:val="24"/>
      <w:szCs w:val="24"/>
    </w:rPr>
  </w:style>
  <w:style w:type="paragraph" w:styleId="Balk1">
    <w:name w:val="heading 1"/>
    <w:basedOn w:val="Normal"/>
    <w:next w:val="Normal"/>
    <w:link w:val="Balk1Char"/>
    <w:uiPriority w:val="9"/>
    <w:qFormat/>
    <w:rsid w:val="00B4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46F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46FF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6FF1"/>
    <w:rPr>
      <w:rFonts w:ascii="Tahoma" w:eastAsia="Cambria" w:hAnsi="Tahoma" w:cs="Tahoma"/>
      <w:sz w:val="16"/>
      <w:szCs w:val="16"/>
    </w:rPr>
  </w:style>
  <w:style w:type="paragraph" w:styleId="GlAlnt">
    <w:name w:val="Intense Quote"/>
    <w:basedOn w:val="Normal"/>
    <w:next w:val="Normal"/>
    <w:link w:val="GlAlntChar"/>
    <w:uiPriority w:val="30"/>
    <w:qFormat/>
    <w:rsid w:val="00B46FF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46FF1"/>
    <w:rPr>
      <w:rFonts w:ascii="Cambria" w:eastAsia="Cambria" w:hAnsi="Cambria" w:cs="Times New Roman"/>
      <w:b/>
      <w:bCs/>
      <w:i/>
      <w:iCs/>
      <w:color w:val="4F81BD" w:themeColor="accent1"/>
      <w:sz w:val="24"/>
      <w:szCs w:val="24"/>
    </w:rPr>
  </w:style>
  <w:style w:type="character" w:styleId="HafifVurgulama">
    <w:name w:val="Subtle Emphasis"/>
    <w:basedOn w:val="VarsaylanParagrafYazTipi"/>
    <w:uiPriority w:val="19"/>
    <w:qFormat/>
    <w:rsid w:val="00B46FF1"/>
    <w:rPr>
      <w:i/>
      <w:iCs/>
      <w:color w:val="808080" w:themeColor="text1" w:themeTint="7F"/>
    </w:rPr>
  </w:style>
  <w:style w:type="character" w:styleId="Vurgu">
    <w:name w:val="Emphasis"/>
    <w:basedOn w:val="VarsaylanParagrafYazTipi"/>
    <w:uiPriority w:val="20"/>
    <w:qFormat/>
    <w:rsid w:val="00B46FF1"/>
    <w:rPr>
      <w:i/>
      <w:iCs/>
    </w:rPr>
  </w:style>
  <w:style w:type="character" w:customStyle="1" w:styleId="Balk2Char">
    <w:name w:val="Başlık 2 Char"/>
    <w:basedOn w:val="VarsaylanParagrafYazTipi"/>
    <w:link w:val="Balk2"/>
    <w:uiPriority w:val="9"/>
    <w:rsid w:val="00B46FF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46FF1"/>
    <w:rPr>
      <w:rFonts w:asciiTheme="majorHAnsi" w:eastAsiaTheme="majorEastAsia" w:hAnsiTheme="majorHAnsi" w:cstheme="majorBidi"/>
      <w:b/>
      <w:bCs/>
      <w:color w:val="365F91" w:themeColor="accent1" w:themeShade="BF"/>
      <w:sz w:val="28"/>
      <w:szCs w:val="28"/>
    </w:rPr>
  </w:style>
  <w:style w:type="character" w:styleId="KitapBal">
    <w:name w:val="Book Title"/>
    <w:basedOn w:val="VarsaylanParagrafYazTipi"/>
    <w:uiPriority w:val="33"/>
    <w:qFormat/>
    <w:rsid w:val="006A401D"/>
    <w:rPr>
      <w:b/>
      <w:bCs/>
      <w:smallCaps/>
      <w:spacing w:val="5"/>
    </w:rPr>
  </w:style>
  <w:style w:type="paragraph" w:styleId="ListeParagraf">
    <w:name w:val="List Paragraph"/>
    <w:basedOn w:val="Normal"/>
    <w:uiPriority w:val="34"/>
    <w:qFormat/>
    <w:rsid w:val="00FD6E95"/>
    <w:pPr>
      <w:ind w:left="720"/>
      <w:contextualSpacing/>
    </w:pPr>
  </w:style>
  <w:style w:type="character" w:styleId="Kpr">
    <w:name w:val="Hyperlink"/>
    <w:basedOn w:val="VarsaylanParagrafYazTipi"/>
    <w:uiPriority w:val="99"/>
    <w:unhideWhenUsed/>
    <w:rsid w:val="0046094E"/>
    <w:rPr>
      <w:color w:val="0000FF" w:themeColor="hyperlink"/>
      <w:u w:val="single"/>
    </w:rPr>
  </w:style>
  <w:style w:type="paragraph" w:customStyle="1" w:styleId="Default">
    <w:name w:val="Default"/>
    <w:rsid w:val="006118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633">
      <w:bodyDiv w:val="1"/>
      <w:marLeft w:val="0"/>
      <w:marRight w:val="0"/>
      <w:marTop w:val="0"/>
      <w:marBottom w:val="0"/>
      <w:divBdr>
        <w:top w:val="none" w:sz="0" w:space="0" w:color="auto"/>
        <w:left w:val="none" w:sz="0" w:space="0" w:color="auto"/>
        <w:bottom w:val="none" w:sz="0" w:space="0" w:color="auto"/>
        <w:right w:val="none" w:sz="0" w:space="0" w:color="auto"/>
      </w:divBdr>
    </w:div>
    <w:div w:id="16087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ÇIBIK</dc:creator>
  <cp:lastModifiedBy>Serdar KAYA</cp:lastModifiedBy>
  <cp:revision>2</cp:revision>
  <cp:lastPrinted>2014-01-23T15:01:00Z</cp:lastPrinted>
  <dcterms:created xsi:type="dcterms:W3CDTF">2016-01-04T12:00:00Z</dcterms:created>
  <dcterms:modified xsi:type="dcterms:W3CDTF">2016-01-04T12:00:00Z</dcterms:modified>
</cp:coreProperties>
</file>